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rPr>
          <w:b/>
        </w:rPr>
      </w:pPr>
      <w:r w:rsidRPr="00BC63C5">
        <w:rPr>
          <w:b/>
        </w:rPr>
        <w:t xml:space="preserve">МУНИЦИПАЛЬНОЕ АВТОНОМНОЕ </w:t>
      </w: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rPr>
          <w:b/>
        </w:rPr>
      </w:pPr>
      <w:r w:rsidRPr="00BC63C5">
        <w:rPr>
          <w:b/>
        </w:rPr>
        <w:t xml:space="preserve">ОБЩЕОБРАЗОВАТЕЛЬНОЕ УЧРЕЖДЕНИЕ </w:t>
      </w: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rPr>
          <w:b/>
        </w:rPr>
      </w:pPr>
      <w:r w:rsidRPr="00BC63C5">
        <w:rPr>
          <w:b/>
        </w:rPr>
        <w:t>«Школа № 22 с углубленным изучением отдельных предметов»</w:t>
      </w: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ind w:left="641"/>
      </w:pPr>
    </w:p>
    <w:p w:rsidR="00BB7BE1" w:rsidRPr="00BC63C5" w:rsidRDefault="00066F30" w:rsidP="00BB7BE1">
      <w:pPr>
        <w:pStyle w:val="20"/>
        <w:shd w:val="clear" w:color="auto" w:fill="auto"/>
        <w:spacing w:before="0" w:after="0" w:line="240" w:lineRule="auto"/>
        <w:ind w:left="641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4509135</wp:posOffset>
            </wp:positionH>
            <wp:positionV relativeFrom="margin">
              <wp:posOffset>764540</wp:posOffset>
            </wp:positionV>
            <wp:extent cx="1762125" cy="13144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ind w:left="641"/>
      </w:pP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ind w:left="641"/>
      </w:pP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ind w:left="640"/>
      </w:pP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ind w:left="641"/>
        <w:rPr>
          <w:b/>
          <w:sz w:val="28"/>
        </w:rPr>
      </w:pP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ind w:left="641"/>
        <w:rPr>
          <w:b/>
          <w:sz w:val="28"/>
        </w:rPr>
      </w:pP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ind w:left="641"/>
        <w:rPr>
          <w:b/>
          <w:sz w:val="28"/>
        </w:rPr>
      </w:pPr>
    </w:p>
    <w:p w:rsidR="00BB7BE1" w:rsidRPr="00BC63C5" w:rsidRDefault="00BB7BE1" w:rsidP="00BB7BE1">
      <w:pPr>
        <w:pStyle w:val="20"/>
        <w:shd w:val="clear" w:color="auto" w:fill="auto"/>
        <w:tabs>
          <w:tab w:val="left" w:pos="8100"/>
        </w:tabs>
        <w:spacing w:before="0" w:after="0" w:line="240" w:lineRule="auto"/>
        <w:ind w:left="641"/>
        <w:jc w:val="left"/>
        <w:rPr>
          <w:b/>
          <w:sz w:val="28"/>
        </w:rPr>
      </w:pPr>
      <w:r w:rsidRPr="00BC63C5">
        <w:rPr>
          <w:b/>
          <w:sz w:val="28"/>
        </w:rPr>
        <w:tab/>
      </w:r>
    </w:p>
    <w:p w:rsidR="00BB7BE1" w:rsidRPr="00BC63C5" w:rsidRDefault="00BB7BE1" w:rsidP="00BB7BE1">
      <w:pPr>
        <w:pStyle w:val="20"/>
        <w:shd w:val="clear" w:color="auto" w:fill="auto"/>
        <w:tabs>
          <w:tab w:val="left" w:pos="8100"/>
        </w:tabs>
        <w:spacing w:before="0" w:after="0" w:line="240" w:lineRule="auto"/>
        <w:ind w:left="641"/>
        <w:jc w:val="left"/>
        <w:rPr>
          <w:b/>
          <w:sz w:val="28"/>
        </w:rPr>
      </w:pP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rPr>
          <w:b/>
          <w:sz w:val="36"/>
        </w:rPr>
      </w:pPr>
      <w:r w:rsidRPr="00BC63C5">
        <w:rPr>
          <w:b/>
          <w:sz w:val="36"/>
        </w:rPr>
        <w:t xml:space="preserve">РАБОЧАЯ ПРОГРАММА </w:t>
      </w: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rPr>
          <w:b/>
          <w:sz w:val="32"/>
        </w:rPr>
      </w:pPr>
      <w:r w:rsidRPr="00BC63C5">
        <w:rPr>
          <w:b/>
          <w:sz w:val="32"/>
        </w:rPr>
        <w:t xml:space="preserve">по БИОЛОГИИ </w:t>
      </w: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rPr>
          <w:b/>
          <w:sz w:val="32"/>
        </w:rPr>
      </w:pPr>
      <w:r w:rsidRPr="00BC63C5">
        <w:rPr>
          <w:b/>
          <w:sz w:val="32"/>
        </w:rPr>
        <w:t xml:space="preserve">для </w:t>
      </w:r>
      <w:r>
        <w:rPr>
          <w:b/>
          <w:sz w:val="32"/>
        </w:rPr>
        <w:t>10-11</w:t>
      </w:r>
      <w:r w:rsidRPr="00BC63C5">
        <w:rPr>
          <w:b/>
          <w:sz w:val="32"/>
        </w:rPr>
        <w:t xml:space="preserve"> класс</w:t>
      </w:r>
      <w:r>
        <w:rPr>
          <w:b/>
          <w:sz w:val="32"/>
        </w:rPr>
        <w:t>ов</w:t>
      </w: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ind w:left="641"/>
        <w:rPr>
          <w:sz w:val="28"/>
        </w:rPr>
      </w:pP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ind w:left="641"/>
        <w:rPr>
          <w:sz w:val="28"/>
        </w:rPr>
      </w:pPr>
      <w:r w:rsidRPr="00BC63C5">
        <w:rPr>
          <w:sz w:val="28"/>
        </w:rPr>
        <w:t>на 201</w:t>
      </w:r>
      <w:r>
        <w:rPr>
          <w:sz w:val="28"/>
        </w:rPr>
        <w:t>9</w:t>
      </w:r>
      <w:r w:rsidRPr="00BC63C5">
        <w:rPr>
          <w:sz w:val="28"/>
        </w:rPr>
        <w:t>/20</w:t>
      </w:r>
      <w:r>
        <w:rPr>
          <w:sz w:val="28"/>
        </w:rPr>
        <w:t>20</w:t>
      </w:r>
      <w:r w:rsidRPr="00BC63C5">
        <w:rPr>
          <w:sz w:val="28"/>
        </w:rPr>
        <w:t xml:space="preserve"> учебный год</w:t>
      </w: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ind w:left="6096"/>
        <w:jc w:val="left"/>
        <w:rPr>
          <w:sz w:val="28"/>
        </w:rPr>
      </w:pP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ind w:left="6096"/>
        <w:jc w:val="left"/>
        <w:rPr>
          <w:sz w:val="28"/>
        </w:rPr>
      </w:pP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ind w:left="6096"/>
        <w:jc w:val="left"/>
        <w:rPr>
          <w:sz w:val="28"/>
        </w:rPr>
      </w:pPr>
    </w:p>
    <w:p w:rsidR="00BB7BE1" w:rsidRPr="00BC63C5" w:rsidRDefault="00BB7BE1" w:rsidP="00BB7BE1">
      <w:pPr>
        <w:pStyle w:val="20"/>
        <w:shd w:val="clear" w:color="auto" w:fill="auto"/>
        <w:spacing w:before="0" w:after="0" w:line="240" w:lineRule="auto"/>
        <w:ind w:left="6096"/>
        <w:jc w:val="left"/>
        <w:rPr>
          <w:sz w:val="28"/>
        </w:rPr>
      </w:pPr>
    </w:p>
    <w:p w:rsidR="00BB7BE1" w:rsidRDefault="00BB7BE1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7B5ACA" w:rsidRDefault="007B5ACA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7B5ACA" w:rsidRDefault="007B5ACA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7B5ACA" w:rsidRPr="00BC63C5" w:rsidRDefault="007B5ACA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BB7BE1" w:rsidRPr="00BC63C5" w:rsidRDefault="00BB7BE1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BB7BE1" w:rsidRPr="00BC63C5" w:rsidRDefault="00BB7BE1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BB7BE1" w:rsidRPr="00BC63C5" w:rsidRDefault="00BB7BE1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BB7BE1" w:rsidRPr="00BC63C5" w:rsidRDefault="00BB7BE1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BB7BE1" w:rsidRPr="00BC63C5" w:rsidRDefault="00BB7BE1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BB7BE1" w:rsidRPr="00BC63C5" w:rsidRDefault="00BB7BE1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BB7BE1" w:rsidRPr="00BC63C5" w:rsidRDefault="00BB7BE1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BB7BE1" w:rsidRPr="00BC63C5" w:rsidRDefault="00BB7BE1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BB7BE1" w:rsidRPr="00BC63C5" w:rsidRDefault="00BB7BE1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BB7BE1" w:rsidRPr="00BC63C5" w:rsidRDefault="00BB7BE1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BB7BE1" w:rsidRPr="00BC63C5" w:rsidRDefault="00BB7BE1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BB7BE1" w:rsidRPr="00BC63C5" w:rsidRDefault="00BB7BE1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BB7BE1" w:rsidRPr="00BC63C5" w:rsidRDefault="00BB7BE1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BB7BE1" w:rsidRPr="00BC63C5" w:rsidRDefault="00BB7BE1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BB7BE1" w:rsidRDefault="00BB7BE1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BB7BE1" w:rsidRPr="00BC63C5" w:rsidRDefault="00BB7BE1" w:rsidP="00BB7BE1">
      <w:pPr>
        <w:pStyle w:val="4"/>
        <w:shd w:val="clear" w:color="auto" w:fill="auto"/>
        <w:spacing w:before="0" w:line="240" w:lineRule="auto"/>
        <w:ind w:left="641" w:firstLine="0"/>
      </w:pPr>
    </w:p>
    <w:p w:rsidR="00BB7BE1" w:rsidRPr="00BC63C5" w:rsidRDefault="00BB7BE1" w:rsidP="00BB7BE1">
      <w:pPr>
        <w:pStyle w:val="4"/>
        <w:shd w:val="clear" w:color="auto" w:fill="auto"/>
        <w:spacing w:before="0" w:line="240" w:lineRule="auto"/>
        <w:ind w:left="641" w:firstLine="0"/>
        <w:rPr>
          <w:sz w:val="24"/>
        </w:rPr>
      </w:pPr>
      <w:r w:rsidRPr="00BC63C5">
        <w:rPr>
          <w:sz w:val="24"/>
        </w:rPr>
        <w:t xml:space="preserve"> </w:t>
      </w:r>
    </w:p>
    <w:p w:rsidR="00BB7BE1" w:rsidRDefault="00BB7BE1" w:rsidP="00BB7BE1">
      <w:pPr>
        <w:pStyle w:val="4"/>
        <w:shd w:val="clear" w:color="auto" w:fill="auto"/>
        <w:spacing w:before="0" w:line="240" w:lineRule="auto"/>
        <w:ind w:left="641" w:firstLine="0"/>
        <w:rPr>
          <w:sz w:val="24"/>
        </w:rPr>
      </w:pPr>
      <w:r w:rsidRPr="00BC63C5">
        <w:rPr>
          <w:sz w:val="24"/>
        </w:rPr>
        <w:t>г. Нижний Новгород 201</w:t>
      </w:r>
      <w:r>
        <w:rPr>
          <w:sz w:val="24"/>
        </w:rPr>
        <w:t>9</w:t>
      </w:r>
      <w:r w:rsidRPr="00BC63C5">
        <w:rPr>
          <w:sz w:val="24"/>
        </w:rPr>
        <w:t xml:space="preserve"> г.</w:t>
      </w:r>
    </w:p>
    <w:p w:rsidR="00BB7BE1" w:rsidRDefault="00BB7BE1" w:rsidP="00BB7BE1">
      <w:pPr>
        <w:pStyle w:val="4"/>
        <w:shd w:val="clear" w:color="auto" w:fill="auto"/>
        <w:spacing w:before="0" w:line="240" w:lineRule="auto"/>
        <w:ind w:left="641" w:firstLine="0"/>
        <w:rPr>
          <w:sz w:val="24"/>
        </w:rPr>
      </w:pPr>
    </w:p>
    <w:p w:rsidR="00930FF2" w:rsidRDefault="00930FF2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b/>
          <w:bCs/>
          <w:sz w:val="28"/>
          <w:szCs w:val="28"/>
        </w:rPr>
        <w:br w:type="page"/>
      </w:r>
    </w:p>
    <w:p w:rsidR="00BB7BE1" w:rsidRPr="00B04820" w:rsidRDefault="00BB7BE1" w:rsidP="00BB7BE1">
      <w:pPr>
        <w:pStyle w:val="a5"/>
        <w:jc w:val="center"/>
        <w:rPr>
          <w:b/>
          <w:bCs/>
          <w:sz w:val="28"/>
          <w:szCs w:val="28"/>
        </w:rPr>
      </w:pPr>
      <w:r w:rsidRPr="00C54090">
        <w:rPr>
          <w:b/>
          <w:bCs/>
          <w:sz w:val="28"/>
          <w:szCs w:val="28"/>
        </w:rPr>
        <w:lastRenderedPageBreak/>
        <w:t>Пояснительная записка</w:t>
      </w:r>
    </w:p>
    <w:p w:rsidR="00BB7BE1" w:rsidRPr="00BB7BE1" w:rsidRDefault="00BB7BE1" w:rsidP="00BB7B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BE1">
        <w:rPr>
          <w:rFonts w:ascii="Times New Roman" w:hAnsi="Times New Roman" w:cs="Times New Roman"/>
          <w:sz w:val="24"/>
          <w:szCs w:val="24"/>
        </w:rPr>
        <w:t xml:space="preserve"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</w:t>
      </w:r>
      <w:proofErr w:type="gramStart"/>
      <w:r w:rsidRPr="00BB7BE1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составлена на основе </w:t>
      </w:r>
      <w:r w:rsidRPr="005C3175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BB7BE1">
        <w:rPr>
          <w:rFonts w:ascii="Times New Roman" w:hAnsi="Times New Roman" w:cs="Times New Roman"/>
          <w:sz w:val="24"/>
          <w:szCs w:val="24"/>
        </w:rPr>
        <w:t>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на основе оригинальной авторской программы под руководством В.В. Пасечника.</w:t>
      </w:r>
      <w:proofErr w:type="gramEnd"/>
    </w:p>
    <w:p w:rsidR="00BB7BE1" w:rsidRPr="00BB7BE1" w:rsidRDefault="00BB7BE1" w:rsidP="00BB7BE1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BE1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биологии в 10</w:t>
      </w:r>
      <w:r w:rsidR="00995402">
        <w:rPr>
          <w:rFonts w:ascii="Times New Roman" w:hAnsi="Times New Roman" w:cs="Times New Roman"/>
          <w:sz w:val="24"/>
          <w:szCs w:val="24"/>
        </w:rPr>
        <w:t>-11</w:t>
      </w:r>
      <w:r w:rsidRPr="00BB7BE1">
        <w:rPr>
          <w:rFonts w:ascii="Times New Roman" w:hAnsi="Times New Roman" w:cs="Times New Roman"/>
          <w:sz w:val="24"/>
          <w:szCs w:val="24"/>
        </w:rPr>
        <w:t xml:space="preserve"> классе средней общеобразовательной школы по учебнику: А.А. Каменский, Е.А. </w:t>
      </w:r>
      <w:proofErr w:type="spellStart"/>
      <w:r w:rsidRPr="00BB7BE1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BB7BE1">
        <w:rPr>
          <w:rFonts w:ascii="Times New Roman" w:hAnsi="Times New Roman" w:cs="Times New Roman"/>
          <w:sz w:val="24"/>
          <w:szCs w:val="24"/>
        </w:rPr>
        <w:t xml:space="preserve"> В.В. Пасечник. Биология. Общая биология. 10-11 классы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7BE1">
        <w:rPr>
          <w:rFonts w:ascii="Times New Roman" w:hAnsi="Times New Roman" w:cs="Times New Roman"/>
          <w:sz w:val="24"/>
          <w:szCs w:val="24"/>
        </w:rPr>
        <w:t>«Дрофа»,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7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BE1" w:rsidRPr="00BB7BE1" w:rsidRDefault="00BB7BE1" w:rsidP="00BB7BE1">
      <w:pPr>
        <w:ind w:firstLine="567"/>
        <w:jc w:val="both"/>
        <w:rPr>
          <w:rFonts w:ascii="Times New Roman" w:hAnsi="Times New Roman" w:cs="Times New Roman"/>
        </w:rPr>
      </w:pPr>
      <w:r w:rsidRPr="00BB7BE1">
        <w:rPr>
          <w:rFonts w:ascii="Times New Roman" w:hAnsi="Times New Roman" w:cs="Times New Roman"/>
        </w:rPr>
        <w:t>На изучение биологии на базовом</w:t>
      </w:r>
      <w:r>
        <w:rPr>
          <w:rFonts w:ascii="Times New Roman" w:hAnsi="Times New Roman" w:cs="Times New Roman"/>
        </w:rPr>
        <w:t xml:space="preserve"> </w:t>
      </w:r>
      <w:r w:rsidRPr="00BB7BE1">
        <w:rPr>
          <w:rFonts w:ascii="Times New Roman" w:hAnsi="Times New Roman" w:cs="Times New Roman"/>
        </w:rPr>
        <w:t xml:space="preserve">уровне отводиться </w:t>
      </w:r>
      <w:r>
        <w:rPr>
          <w:rFonts w:ascii="Times New Roman" w:hAnsi="Times New Roman" w:cs="Times New Roman"/>
        </w:rPr>
        <w:t>68</w:t>
      </w:r>
      <w:r w:rsidRPr="00BB7BE1">
        <w:rPr>
          <w:rFonts w:ascii="Times New Roman" w:hAnsi="Times New Roman" w:cs="Times New Roman"/>
        </w:rPr>
        <w:t xml:space="preserve"> часов, в том числе 3</w:t>
      </w:r>
      <w:r>
        <w:rPr>
          <w:rFonts w:ascii="Times New Roman" w:hAnsi="Times New Roman" w:cs="Times New Roman"/>
        </w:rPr>
        <w:t>4</w:t>
      </w:r>
      <w:r w:rsidRPr="00BB7BE1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BB7BE1">
        <w:rPr>
          <w:rFonts w:ascii="Times New Roman" w:hAnsi="Times New Roman" w:cs="Times New Roman"/>
        </w:rPr>
        <w:t xml:space="preserve"> в 10 классе и 3</w:t>
      </w:r>
      <w:r>
        <w:rPr>
          <w:rFonts w:ascii="Times New Roman" w:hAnsi="Times New Roman" w:cs="Times New Roman"/>
        </w:rPr>
        <w:t>4</w:t>
      </w:r>
      <w:r w:rsidRPr="00BB7BE1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BB7BE1">
        <w:rPr>
          <w:rFonts w:ascii="Times New Roman" w:hAnsi="Times New Roman" w:cs="Times New Roman"/>
        </w:rPr>
        <w:t xml:space="preserve"> в 11 классе. В соответствии с федеральным базисным учебным планом для среднего (полного) общего образования программа рассчитана на преподавание курса биологии в 10</w:t>
      </w:r>
      <w:r>
        <w:rPr>
          <w:rFonts w:ascii="Times New Roman" w:hAnsi="Times New Roman" w:cs="Times New Roman"/>
        </w:rPr>
        <w:t>-11</w:t>
      </w:r>
      <w:r w:rsidRPr="00BB7BE1">
        <w:rPr>
          <w:rFonts w:ascii="Times New Roman" w:hAnsi="Times New Roman" w:cs="Times New Roman"/>
        </w:rPr>
        <w:t xml:space="preserve"> классе в объеме 1 час в неделю. </w:t>
      </w:r>
    </w:p>
    <w:p w:rsidR="00995402" w:rsidRPr="00AA5482" w:rsidRDefault="00995402" w:rsidP="00AA548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 xml:space="preserve">Предлагаемая программа является логическим продолжением программы по биологии основной школы (5–9 классы), разработанной В. В. Пасечником, В. М. </w:t>
      </w:r>
      <w:proofErr w:type="spellStart"/>
      <w:r w:rsidRPr="00AA5482">
        <w:rPr>
          <w:rFonts w:ascii="Times New Roman" w:hAnsi="Times New Roman" w:cs="Times New Roman"/>
          <w:sz w:val="24"/>
          <w:szCs w:val="24"/>
        </w:rPr>
        <w:t>Пакуловой</w:t>
      </w:r>
      <w:proofErr w:type="spellEnd"/>
      <w:r w:rsidRPr="00AA5482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AA5482">
        <w:rPr>
          <w:rFonts w:ascii="Times New Roman" w:hAnsi="Times New Roman" w:cs="Times New Roman"/>
          <w:sz w:val="24"/>
          <w:szCs w:val="24"/>
        </w:rPr>
        <w:t>Латюшиным</w:t>
      </w:r>
      <w:proofErr w:type="spellEnd"/>
      <w:r w:rsidRPr="00AA5482">
        <w:rPr>
          <w:rFonts w:ascii="Times New Roman" w:hAnsi="Times New Roman" w:cs="Times New Roman"/>
          <w:sz w:val="24"/>
          <w:szCs w:val="24"/>
        </w:rPr>
        <w:t xml:space="preserve">, Р. Д. Машем.  Базовый уровень стандарта ориентирован на формирование общей биологической грамотности и научного мировоззрения </w:t>
      </w:r>
      <w:proofErr w:type="gramStart"/>
      <w:r w:rsidRPr="00AA54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5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402" w:rsidRPr="00AA5482" w:rsidRDefault="00995402" w:rsidP="00AA548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Курс «Общая биология» завершает изучение биологии в общеобразовательных учреждениях. Она призвана обобщить биологические знания, имеющиеся у учащихся, углубив их до понимания биологических закономерностей, современных теорий, концепций и учений, а также показать прикладное значение биологии.</w:t>
      </w:r>
    </w:p>
    <w:p w:rsidR="00995402" w:rsidRPr="00AA5482" w:rsidRDefault="00995402" w:rsidP="00AA548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 xml:space="preserve">Рабочая программа сохраняет традиции учебного предмета и вместе с тем полностью отражает основные идеи и предметные темы стандарта   образования по биологии, представляя его развернутый вариант с кратким раскрытием разделов и предметных тем, включая рекомендуемый перечень лабораторных и практических работ. </w:t>
      </w:r>
    </w:p>
    <w:p w:rsidR="00995402" w:rsidRPr="00AA5482" w:rsidRDefault="00995402" w:rsidP="00AA548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Содержание программы сформировано на основе принципов: соответствия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</w:t>
      </w:r>
    </w:p>
    <w:p w:rsidR="00995402" w:rsidRPr="00AA5482" w:rsidRDefault="00995402" w:rsidP="00AA548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В курсе важное место отводится формированию естественнонаучного мировоззрения и экологической культуры учащихся.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серьёзное внимание возможности использования полученных знаний в повседневной жизни для решения прикладных задач.</w:t>
      </w:r>
    </w:p>
    <w:p w:rsidR="00995402" w:rsidRPr="00AA5482" w:rsidRDefault="00995402" w:rsidP="00AA548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 xml:space="preserve">Программа включает все основные разделы и темы, изучаемые в средней общеобразовательной школе, предусматривает изучение учащимися теоретических и прикладных основ биологии. В ней нашли отражение проблемы, стоящие в настоящее время перед биологической наукой, решение </w:t>
      </w:r>
      <w:proofErr w:type="gramStart"/>
      <w:r w:rsidRPr="00AA548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A5482">
        <w:rPr>
          <w:rFonts w:ascii="Times New Roman" w:hAnsi="Times New Roman" w:cs="Times New Roman"/>
          <w:sz w:val="24"/>
          <w:szCs w:val="24"/>
        </w:rPr>
        <w:t xml:space="preserve"> направлено на сохранение природы и здоровья человека.</w:t>
      </w:r>
    </w:p>
    <w:p w:rsidR="00995402" w:rsidRPr="00AA5482" w:rsidRDefault="00995402" w:rsidP="00AA548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программой предусматривается выполнение ряда лабораторных работ.</w:t>
      </w:r>
    </w:p>
    <w:p w:rsidR="00BB7BE1" w:rsidRPr="00BB7BE1" w:rsidRDefault="00BB7BE1" w:rsidP="00BB7BE1">
      <w:pPr>
        <w:pStyle w:val="21"/>
        <w:spacing w:line="240" w:lineRule="auto"/>
        <w:ind w:firstLine="567"/>
        <w:rPr>
          <w:sz w:val="24"/>
        </w:rPr>
      </w:pPr>
      <w:r w:rsidRPr="00BB7BE1">
        <w:rPr>
          <w:sz w:val="24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BB7BE1">
        <w:rPr>
          <w:b/>
          <w:sz w:val="24"/>
        </w:rPr>
        <w:t>целей</w:t>
      </w:r>
      <w:r w:rsidRPr="00BB7BE1">
        <w:rPr>
          <w:sz w:val="24"/>
        </w:rPr>
        <w:t>:</w:t>
      </w:r>
    </w:p>
    <w:p w:rsidR="00BB7BE1" w:rsidRPr="00BB7BE1" w:rsidRDefault="00BB7BE1" w:rsidP="00BB7BE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7BE1">
        <w:rPr>
          <w:rFonts w:ascii="Times New Roman" w:hAnsi="Times New Roman" w:cs="Times New Roman"/>
          <w:b/>
        </w:rPr>
        <w:t xml:space="preserve">освоение знаний </w:t>
      </w:r>
      <w:r w:rsidRPr="00BB7BE1">
        <w:rPr>
          <w:rFonts w:ascii="Times New Roman" w:hAnsi="Times New Roman" w:cs="Times New Roman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BB7BE1" w:rsidRPr="00BB7BE1" w:rsidRDefault="00BB7BE1" w:rsidP="00BB7BE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7BE1">
        <w:rPr>
          <w:rFonts w:ascii="Times New Roman" w:hAnsi="Times New Roman" w:cs="Times New Roman"/>
          <w:b/>
        </w:rPr>
        <w:lastRenderedPageBreak/>
        <w:t xml:space="preserve">овладение умениями </w:t>
      </w:r>
      <w:r w:rsidRPr="00BB7BE1">
        <w:rPr>
          <w:rFonts w:ascii="Times New Roman" w:hAnsi="Times New Roman" w:cs="Times New Roman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BB7BE1" w:rsidRPr="00BB7BE1" w:rsidRDefault="00BB7BE1" w:rsidP="00BB7BE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BB7BE1">
        <w:rPr>
          <w:rFonts w:ascii="Times New Roman" w:hAnsi="Times New Roman" w:cs="Times New Roman"/>
          <w:b/>
        </w:rPr>
        <w:t xml:space="preserve">развитие </w:t>
      </w:r>
      <w:r w:rsidRPr="00BB7BE1">
        <w:rPr>
          <w:rFonts w:ascii="Times New Roman" w:hAnsi="Times New Roman" w:cs="Times New Roman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BB7BE1" w:rsidRPr="00BB7BE1" w:rsidRDefault="00BB7BE1" w:rsidP="00BB7BE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7BE1">
        <w:rPr>
          <w:rFonts w:ascii="Times New Roman" w:hAnsi="Times New Roman" w:cs="Times New Roman"/>
          <w:b/>
        </w:rPr>
        <w:t>воспитание</w:t>
      </w:r>
      <w:r w:rsidRPr="00BB7BE1">
        <w:rPr>
          <w:rFonts w:ascii="Times New Roman" w:hAnsi="Times New Roman" w:cs="Times New Roman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BB7BE1" w:rsidRPr="00BB7BE1" w:rsidRDefault="00BB7BE1" w:rsidP="00BB7BE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7BE1">
        <w:rPr>
          <w:rFonts w:ascii="Times New Roman" w:hAnsi="Times New Roman" w:cs="Times New Roman"/>
          <w:b/>
        </w:rPr>
        <w:t xml:space="preserve">использование приобретенных знаний и умений в повседневной жизни </w:t>
      </w:r>
      <w:r w:rsidRPr="00BB7BE1">
        <w:rPr>
          <w:rFonts w:ascii="Times New Roman" w:hAnsi="Times New Roman" w:cs="Times New Roman"/>
          <w:bCs/>
        </w:rPr>
        <w:t>для</w:t>
      </w:r>
      <w:r w:rsidRPr="00BB7BE1">
        <w:rPr>
          <w:rFonts w:ascii="Times New Roman" w:hAnsi="Times New Roman" w:cs="Times New Roman"/>
          <w:bCs/>
          <w:i/>
        </w:rPr>
        <w:t xml:space="preserve"> </w:t>
      </w:r>
      <w:r w:rsidRPr="00BB7BE1">
        <w:rPr>
          <w:rFonts w:ascii="Times New Roman" w:hAnsi="Times New Roman" w:cs="Times New Roman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BB7BE1" w:rsidRPr="00BB7BE1" w:rsidRDefault="00BB7BE1" w:rsidP="00BB7BE1">
      <w:pPr>
        <w:pStyle w:val="21"/>
        <w:spacing w:line="240" w:lineRule="auto"/>
        <w:ind w:firstLine="567"/>
        <w:rPr>
          <w:sz w:val="24"/>
        </w:rPr>
      </w:pPr>
      <w:r w:rsidRPr="00BB7BE1">
        <w:rPr>
          <w:sz w:val="24"/>
        </w:rPr>
        <w:t xml:space="preserve">Примерная программа предусматривает формирование у учащихся </w:t>
      </w:r>
      <w:proofErr w:type="spellStart"/>
      <w:r w:rsidRPr="00BB7BE1">
        <w:rPr>
          <w:sz w:val="24"/>
        </w:rPr>
        <w:t>общеучебных</w:t>
      </w:r>
      <w:proofErr w:type="spellEnd"/>
      <w:r w:rsidRPr="00BB7BE1">
        <w:rPr>
          <w:sz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сравнение объектов, анализ, оценка, поиск информации в различных источниках.</w:t>
      </w:r>
    </w:p>
    <w:p w:rsidR="00BB7BE1" w:rsidRDefault="00BB7BE1" w:rsidP="00BB7BE1">
      <w:pPr>
        <w:ind w:firstLine="567"/>
        <w:jc w:val="both"/>
        <w:rPr>
          <w:rFonts w:ascii="Times New Roman" w:hAnsi="Times New Roman" w:cs="Times New Roman"/>
        </w:rPr>
      </w:pPr>
      <w:r w:rsidRPr="00BB7BE1">
        <w:rPr>
          <w:rFonts w:ascii="Times New Roman" w:hAnsi="Times New Roman" w:cs="Times New Roman"/>
        </w:rPr>
        <w:t xml:space="preserve"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</w:t>
      </w:r>
      <w:proofErr w:type="spellStart"/>
      <w:r w:rsidRPr="00BB7BE1">
        <w:rPr>
          <w:rFonts w:ascii="Times New Roman" w:hAnsi="Times New Roman" w:cs="Times New Roman"/>
        </w:rPr>
        <w:t>внутрипредметных</w:t>
      </w:r>
      <w:proofErr w:type="spellEnd"/>
      <w:r w:rsidRPr="00BB7BE1">
        <w:rPr>
          <w:rFonts w:ascii="Times New Roman" w:hAnsi="Times New Roman" w:cs="Times New Roman"/>
        </w:rPr>
        <w:t xml:space="preserve"> связей, а также возрастными особенностями развития учащихся. 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BB7BE1">
        <w:rPr>
          <w:rFonts w:ascii="Times New Roman" w:hAnsi="Times New Roman" w:cs="Times New Roman"/>
        </w:rPr>
        <w:t>культуросообразный</w:t>
      </w:r>
      <w:proofErr w:type="spellEnd"/>
      <w:r w:rsidRPr="00BB7BE1">
        <w:rPr>
          <w:rFonts w:ascii="Times New Roman" w:hAnsi="Times New Roman" w:cs="Times New Roman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 w:rsidRPr="00BB7BE1">
        <w:rPr>
          <w:rFonts w:ascii="Times New Roman" w:hAnsi="Times New Roman" w:cs="Times New Roman"/>
        </w:rPr>
        <w:t>гуманизацию</w:t>
      </w:r>
      <w:proofErr w:type="spellEnd"/>
      <w:r w:rsidRPr="00BB7BE1">
        <w:rPr>
          <w:rFonts w:ascii="Times New Roman" w:hAnsi="Times New Roman" w:cs="Times New Roman"/>
        </w:rPr>
        <w:t xml:space="preserve"> биологического образования. 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5C3175" w:rsidRDefault="005C3175" w:rsidP="00AA548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82" w:rsidRPr="00AA5482" w:rsidRDefault="00AA5482" w:rsidP="00AA548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8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подготовки:</w:t>
      </w:r>
    </w:p>
    <w:p w:rsidR="00AA5482" w:rsidRPr="00AA5482" w:rsidRDefault="00AA5482" w:rsidP="00AA54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В результате изучения биологии   учащиеся должны</w:t>
      </w:r>
    </w:p>
    <w:p w:rsidR="00AA5482" w:rsidRPr="007F30E5" w:rsidRDefault="00AA5482" w:rsidP="00AA5482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0E5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AA5482" w:rsidRPr="00AA5482" w:rsidRDefault="00AA5482" w:rsidP="007F30E5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 (клеточная теория; хромосомная теория наследственности; теория антропогенеза); теория эволюции; Н. Н. Вавилова о центрах многообразия и происхождения культурных растений; В.И. Вернадского о биосфере);</w:t>
      </w:r>
    </w:p>
    <w:p w:rsidR="00AA5482" w:rsidRPr="00AA5482" w:rsidRDefault="00AA5482" w:rsidP="007F30E5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482">
        <w:rPr>
          <w:rFonts w:ascii="Times New Roman" w:hAnsi="Times New Roman" w:cs="Times New Roman"/>
          <w:sz w:val="24"/>
          <w:szCs w:val="24"/>
        </w:rPr>
        <w:t xml:space="preserve">сущность законов (Г.Менделя; сцепленного наследования Т. Моргана; гомологических рядов наследственной изменчивости; зародышевого сходства; </w:t>
      </w:r>
      <w:proofErr w:type="spellStart"/>
      <w:r w:rsidRPr="00AA5482">
        <w:rPr>
          <w:rFonts w:ascii="Times New Roman" w:hAnsi="Times New Roman" w:cs="Times New Roman"/>
          <w:sz w:val="24"/>
          <w:szCs w:val="24"/>
        </w:rPr>
        <w:t>Хайди-Вайнберга</w:t>
      </w:r>
      <w:proofErr w:type="spellEnd"/>
      <w:r w:rsidRPr="00AA5482">
        <w:rPr>
          <w:rFonts w:ascii="Times New Roman" w:hAnsi="Times New Roman" w:cs="Times New Roman"/>
          <w:sz w:val="24"/>
          <w:szCs w:val="24"/>
        </w:rPr>
        <w:t xml:space="preserve">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 экологической пирамиды); принципов репликации, транскрипции и трансляции; гипотез (чистых гамет, сущности происхождения жизни, происхождения человека); </w:t>
      </w:r>
      <w:proofErr w:type="gramEnd"/>
    </w:p>
    <w:p w:rsidR="00AA5482" w:rsidRPr="00AA5482" w:rsidRDefault="00AA5482" w:rsidP="007F30E5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lastRenderedPageBreak/>
        <w:t>имена великих ученых и их вклад в формирование современной естественно - научной картины мира;</w:t>
      </w:r>
    </w:p>
    <w:p w:rsidR="00AA5482" w:rsidRPr="00AA5482" w:rsidRDefault="00AA5482" w:rsidP="007F30E5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строение биологических объектов: клеток прокариот и эукариот (химический состав и строение)» генов, хромосом, женских и мужских гамет; вирусов; одноклеточных и многоклеточных организмов; структуру вида и экосистем;</w:t>
      </w:r>
    </w:p>
    <w:p w:rsidR="00AA5482" w:rsidRPr="00AA5482" w:rsidRDefault="00AA5482" w:rsidP="007F30E5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482">
        <w:rPr>
          <w:rFonts w:ascii="Times New Roman" w:hAnsi="Times New Roman" w:cs="Times New Roman"/>
          <w:sz w:val="24"/>
          <w:szCs w:val="24"/>
        </w:rPr>
        <w:t>сущность биологических процессов и явлений: 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искусственного, движущего и стабилизирующего отбора;</w:t>
      </w:r>
      <w:proofErr w:type="gramEnd"/>
      <w:r w:rsidRPr="00AA5482">
        <w:rPr>
          <w:rFonts w:ascii="Times New Roman" w:hAnsi="Times New Roman" w:cs="Times New Roman"/>
          <w:sz w:val="24"/>
          <w:szCs w:val="24"/>
        </w:rPr>
        <w:t xml:space="preserve"> географического и экологического видообразования;  влияния элементарных факторов эволюции на генофонд популяции; формирование приспособленности к среде обитания; круговорота веществ и превращения энергии в экосистемах в биосфере; эволюции биосферы; </w:t>
      </w:r>
    </w:p>
    <w:p w:rsidR="00AA5482" w:rsidRPr="00AA5482" w:rsidRDefault="00AA5482" w:rsidP="007F30E5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 xml:space="preserve">использование современных достижений биологии в селекции и биотехнологии (гетерозис, полиплоидия, отдаления гибридизации, </w:t>
      </w:r>
      <w:proofErr w:type="spellStart"/>
      <w:r w:rsidRPr="00AA5482">
        <w:rPr>
          <w:rFonts w:ascii="Times New Roman" w:hAnsi="Times New Roman" w:cs="Times New Roman"/>
          <w:sz w:val="24"/>
          <w:szCs w:val="24"/>
        </w:rPr>
        <w:t>трансгенез</w:t>
      </w:r>
      <w:proofErr w:type="spellEnd"/>
      <w:r w:rsidRPr="00AA5482">
        <w:rPr>
          <w:rFonts w:ascii="Times New Roman" w:hAnsi="Times New Roman" w:cs="Times New Roman"/>
          <w:sz w:val="24"/>
          <w:szCs w:val="24"/>
        </w:rPr>
        <w:t>);</w:t>
      </w:r>
    </w:p>
    <w:p w:rsidR="00AA5482" w:rsidRPr="00AA5482" w:rsidRDefault="00AA5482" w:rsidP="007F30E5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современную биологическую терминологию и символику;</w:t>
      </w:r>
    </w:p>
    <w:p w:rsidR="00AA5482" w:rsidRPr="007F30E5" w:rsidRDefault="00AA5482" w:rsidP="00AA5482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0E5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AA5482" w:rsidRPr="00AA5482" w:rsidRDefault="00AA5482" w:rsidP="007F30E5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482">
        <w:rPr>
          <w:rFonts w:ascii="Times New Roman" w:hAnsi="Times New Roman" w:cs="Times New Roman"/>
          <w:sz w:val="24"/>
          <w:szCs w:val="24"/>
        </w:rPr>
        <w:t>объяснять: роль биологических теорий, идей, принципов, гипотез и формирования современной естественно - научной картины мира и научного мировоззрения; единство живой и неживой природы, родство живых организмов; отрицательное влияние алкоголя, никотина, наркотических веществ на развитие зародыша  человека; влияние мутагенов  на организм человека; взаимосвязи организмов окружающей среды; эволюцию видов, человека, биосферы; единство человеческих рас;</w:t>
      </w:r>
      <w:proofErr w:type="gramEnd"/>
      <w:r w:rsidRPr="00AA5482">
        <w:rPr>
          <w:rFonts w:ascii="Times New Roman" w:hAnsi="Times New Roman" w:cs="Times New Roman"/>
          <w:sz w:val="24"/>
          <w:szCs w:val="24"/>
        </w:rPr>
        <w:t xml:space="preserve"> возможные причины наследственных заболеваний</w:t>
      </w:r>
      <w:proofErr w:type="gramStart"/>
      <w:r w:rsidRPr="00AA54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5482">
        <w:rPr>
          <w:rFonts w:ascii="Times New Roman" w:hAnsi="Times New Roman" w:cs="Times New Roman"/>
          <w:sz w:val="24"/>
          <w:szCs w:val="24"/>
        </w:rPr>
        <w:t xml:space="preserve"> генных и хромосомных мутаций; причины устойчивости и смены экосистем; необходимость сохранения многообразия видов;</w:t>
      </w:r>
    </w:p>
    <w:p w:rsidR="00AA5482" w:rsidRPr="00AA5482" w:rsidRDefault="00AA5482" w:rsidP="007F30E5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решать биологические задачи разной сложности;</w:t>
      </w:r>
    </w:p>
    <w:p w:rsidR="00AA5482" w:rsidRPr="00AA5482" w:rsidRDefault="00AA5482" w:rsidP="007F30E5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составлять схемы скрещивания, путей переноса веществ и энергии в экосистемах (цепи питания, пищевые сети);</w:t>
      </w:r>
    </w:p>
    <w:p w:rsidR="00AA5482" w:rsidRPr="00AA5482" w:rsidRDefault="00AA5482" w:rsidP="007F30E5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 xml:space="preserve">описывать микропрепараты клеток растений и животных; представителей разных видов по морфологическому критерию; экосистемы и </w:t>
      </w:r>
      <w:proofErr w:type="spellStart"/>
      <w:r w:rsidRPr="00AA5482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AA5482">
        <w:rPr>
          <w:rFonts w:ascii="Times New Roman" w:hAnsi="Times New Roman" w:cs="Times New Roman"/>
          <w:sz w:val="24"/>
          <w:szCs w:val="24"/>
        </w:rPr>
        <w:t xml:space="preserve"> своей местности;</w:t>
      </w:r>
    </w:p>
    <w:p w:rsidR="00AA5482" w:rsidRPr="00AA5482" w:rsidRDefault="00AA5482" w:rsidP="007F30E5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источники мутагенов в окружающей среде; антропогенные изменения в экосистемах своего региона;</w:t>
      </w:r>
    </w:p>
    <w:p w:rsidR="00AA5482" w:rsidRPr="00AA5482" w:rsidRDefault="00AA5482" w:rsidP="007F30E5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 (клетки растений, животных, грибов и бактерий, экосистемы и </w:t>
      </w:r>
      <w:proofErr w:type="spellStart"/>
      <w:r w:rsidRPr="00AA5482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AA5482">
        <w:rPr>
          <w:rFonts w:ascii="Times New Roman" w:hAnsi="Times New Roman" w:cs="Times New Roman"/>
          <w:sz w:val="24"/>
          <w:szCs w:val="24"/>
        </w:rPr>
        <w:t>); процессы и явления (автотрофный и гетеротрофный способы питания;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</w:t>
      </w:r>
      <w:proofErr w:type="gramStart"/>
      <w:r w:rsidRPr="00AA548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A54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482">
        <w:rPr>
          <w:rFonts w:ascii="Times New Roman" w:hAnsi="Times New Roman" w:cs="Times New Roman"/>
          <w:sz w:val="24"/>
          <w:szCs w:val="24"/>
        </w:rPr>
        <w:t>микроэволюцию</w:t>
      </w:r>
      <w:proofErr w:type="spellEnd"/>
      <w:r w:rsidRPr="00AA5482">
        <w:rPr>
          <w:rFonts w:ascii="Times New Roman" w:hAnsi="Times New Roman" w:cs="Times New Roman"/>
          <w:sz w:val="24"/>
          <w:szCs w:val="24"/>
        </w:rPr>
        <w:t>; пути направления эволюции) и делать выводы на основе сравнения;</w:t>
      </w:r>
    </w:p>
    <w:p w:rsidR="00AA5482" w:rsidRPr="00AA5482" w:rsidRDefault="00AA5482" w:rsidP="007F30E5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анализировать и оценивать различные гипотезы возникновения жизни человека; глобальные антропогенные изменения в биосфере; этические аспекты современных исследований биологической науке;</w:t>
      </w:r>
    </w:p>
    <w:p w:rsidR="00AA5482" w:rsidRPr="00AA5482" w:rsidRDefault="00AA5482" w:rsidP="007F30E5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интернет - ресурсах) и применять ее в собственных исследованиях;</w:t>
      </w:r>
    </w:p>
    <w:p w:rsidR="00AA5482" w:rsidRPr="00AA5482" w:rsidRDefault="00AA5482" w:rsidP="007F30E5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F776F" w:rsidRDefault="00AA5482" w:rsidP="000F776F">
      <w:pPr>
        <w:pStyle w:val="a6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 xml:space="preserve">для профилактики различных заболеваний (инфекционных, врожденных, наследственных), а также никотиновой, алкогольной и наркотической зависимости; </w:t>
      </w:r>
    </w:p>
    <w:p w:rsidR="000F776F" w:rsidRDefault="00AA5482" w:rsidP="000F776F">
      <w:pPr>
        <w:pStyle w:val="a6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lastRenderedPageBreak/>
        <w:t xml:space="preserve">для оценки опасного воздействия на организм человека различных загрязнений среды; </w:t>
      </w:r>
    </w:p>
    <w:p w:rsidR="000F776F" w:rsidRDefault="00AA5482" w:rsidP="000F776F">
      <w:pPr>
        <w:pStyle w:val="a6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 xml:space="preserve">для осуществления личных действий по защите окружающей среды; </w:t>
      </w:r>
    </w:p>
    <w:p w:rsidR="00AA5482" w:rsidRPr="00AA5482" w:rsidRDefault="00AA5482" w:rsidP="000F776F">
      <w:pPr>
        <w:pStyle w:val="a6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для оценки этических аспектов некоторых исследований в области биотехнологии (клонирование, искусственное оплодотворение).</w:t>
      </w:r>
    </w:p>
    <w:p w:rsidR="00C80400" w:rsidRDefault="00C80400" w:rsidP="00BB7BE1">
      <w:pPr>
        <w:ind w:firstLine="567"/>
        <w:jc w:val="both"/>
        <w:rPr>
          <w:rFonts w:ascii="Times New Roman" w:hAnsi="Times New Roman" w:cs="Times New Roman"/>
        </w:rPr>
      </w:pPr>
    </w:p>
    <w:p w:rsidR="00995402" w:rsidRPr="00AA5482" w:rsidRDefault="00995402" w:rsidP="0099540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8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95402" w:rsidRPr="000F776F" w:rsidRDefault="00995402" w:rsidP="000F77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6F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95402" w:rsidRPr="000F776F" w:rsidRDefault="00AA5482" w:rsidP="000F77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6F">
        <w:rPr>
          <w:rFonts w:ascii="Times New Roman" w:hAnsi="Times New Roman" w:cs="Times New Roman"/>
          <w:b/>
          <w:sz w:val="24"/>
          <w:szCs w:val="24"/>
        </w:rPr>
        <w:t>34</w:t>
      </w:r>
      <w:r w:rsidR="00995402" w:rsidRPr="000F776F">
        <w:rPr>
          <w:rFonts w:ascii="Times New Roman" w:hAnsi="Times New Roman" w:cs="Times New Roman"/>
          <w:b/>
          <w:sz w:val="24"/>
          <w:szCs w:val="24"/>
        </w:rPr>
        <w:t xml:space="preserve"> ч/год (</w:t>
      </w:r>
      <w:r w:rsidRPr="000F776F">
        <w:rPr>
          <w:rFonts w:ascii="Times New Roman" w:hAnsi="Times New Roman" w:cs="Times New Roman"/>
          <w:b/>
          <w:sz w:val="24"/>
          <w:szCs w:val="24"/>
        </w:rPr>
        <w:t>1</w:t>
      </w:r>
      <w:r w:rsidR="00995402" w:rsidRPr="000F776F">
        <w:rPr>
          <w:rFonts w:ascii="Times New Roman" w:hAnsi="Times New Roman" w:cs="Times New Roman"/>
          <w:b/>
          <w:sz w:val="24"/>
          <w:szCs w:val="24"/>
        </w:rPr>
        <w:t xml:space="preserve"> ч/</w:t>
      </w:r>
      <w:proofErr w:type="spellStart"/>
      <w:r w:rsidR="00995402" w:rsidRPr="000F776F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="00995402" w:rsidRPr="000F776F">
        <w:rPr>
          <w:rFonts w:ascii="Times New Roman" w:hAnsi="Times New Roman" w:cs="Times New Roman"/>
          <w:b/>
          <w:sz w:val="24"/>
          <w:szCs w:val="24"/>
        </w:rPr>
        <w:t>., 3</w:t>
      </w:r>
      <w:r w:rsidRPr="000F776F">
        <w:rPr>
          <w:rFonts w:ascii="Times New Roman" w:hAnsi="Times New Roman" w:cs="Times New Roman"/>
          <w:b/>
          <w:sz w:val="24"/>
          <w:szCs w:val="24"/>
        </w:rPr>
        <w:t>4</w:t>
      </w:r>
      <w:r w:rsidR="00995402" w:rsidRPr="000F776F">
        <w:rPr>
          <w:rFonts w:ascii="Times New Roman" w:hAnsi="Times New Roman" w:cs="Times New Roman"/>
          <w:b/>
          <w:sz w:val="24"/>
          <w:szCs w:val="24"/>
        </w:rPr>
        <w:t xml:space="preserve"> недел</w:t>
      </w:r>
      <w:r w:rsidRPr="000F776F">
        <w:rPr>
          <w:rFonts w:ascii="Times New Roman" w:hAnsi="Times New Roman" w:cs="Times New Roman"/>
          <w:b/>
          <w:sz w:val="24"/>
          <w:szCs w:val="24"/>
        </w:rPr>
        <w:t>и</w:t>
      </w:r>
      <w:r w:rsidR="00995402" w:rsidRPr="000F776F">
        <w:rPr>
          <w:rFonts w:ascii="Times New Roman" w:hAnsi="Times New Roman" w:cs="Times New Roman"/>
          <w:b/>
          <w:sz w:val="24"/>
          <w:szCs w:val="24"/>
        </w:rPr>
        <w:t>)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482">
        <w:rPr>
          <w:rFonts w:ascii="Times New Roman" w:hAnsi="Times New Roman" w:cs="Times New Roman"/>
          <w:b/>
          <w:sz w:val="24"/>
          <w:szCs w:val="24"/>
        </w:rPr>
        <w:t>Введение (</w:t>
      </w:r>
      <w:r w:rsidR="00AA5482" w:rsidRPr="00AA5482">
        <w:rPr>
          <w:rFonts w:ascii="Times New Roman" w:hAnsi="Times New Roman" w:cs="Times New Roman"/>
          <w:b/>
          <w:sz w:val="24"/>
          <w:szCs w:val="24"/>
        </w:rPr>
        <w:t>2</w:t>
      </w:r>
      <w:r w:rsidRPr="00AA548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 xml:space="preserve"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 </w:t>
      </w:r>
    </w:p>
    <w:p w:rsidR="00995402" w:rsidRPr="00995402" w:rsidRDefault="00995402" w:rsidP="00995402">
      <w:pPr>
        <w:pStyle w:val="a5"/>
        <w:spacing w:before="0" w:beforeAutospacing="0" w:after="0" w:afterAutospacing="0"/>
        <w:jc w:val="both"/>
        <w:rPr>
          <w:b/>
          <w:highlight w:val="yellow"/>
        </w:rPr>
      </w:pPr>
      <w:r w:rsidRPr="00AA5482">
        <w:rPr>
          <w:rStyle w:val="em"/>
          <w:b/>
        </w:rPr>
        <w:t>Основы цитологии (</w:t>
      </w:r>
      <w:r w:rsidR="00AA5482" w:rsidRPr="00AA5482">
        <w:rPr>
          <w:rStyle w:val="em"/>
          <w:b/>
        </w:rPr>
        <w:t>1</w:t>
      </w:r>
      <w:r w:rsidR="00AA5482">
        <w:rPr>
          <w:rStyle w:val="em"/>
          <w:b/>
        </w:rPr>
        <w:t>5</w:t>
      </w:r>
      <w:r w:rsidRPr="00AA5482">
        <w:rPr>
          <w:rStyle w:val="em"/>
          <w:b/>
        </w:rPr>
        <w:t xml:space="preserve"> ч)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 xml:space="preserve">Строение </w:t>
      </w:r>
      <w:proofErr w:type="spellStart"/>
      <w:r w:rsidRPr="00AA5482">
        <w:t>прокариотической</w:t>
      </w:r>
      <w:proofErr w:type="spellEnd"/>
      <w:r w:rsidRPr="00AA5482">
        <w:t xml:space="preserve"> клетки. Строение </w:t>
      </w:r>
      <w:proofErr w:type="spellStart"/>
      <w:r w:rsidRPr="00AA5482">
        <w:t>эукариотической</w:t>
      </w:r>
      <w:proofErr w:type="spellEnd"/>
      <w:r w:rsidRPr="00AA5482">
        <w:t xml:space="preserve">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 xml:space="preserve">Особенности строения клеток бактерий, грибов, животных и растений. Вирусы и бактериофаги. Вирус </w:t>
      </w:r>
      <w:proofErr w:type="spellStart"/>
      <w:r w:rsidRPr="00AA5482">
        <w:t>СПИДа</w:t>
      </w:r>
      <w:proofErr w:type="spellEnd"/>
      <w:r w:rsidRPr="00AA5482">
        <w:t>.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 xml:space="preserve">Биосинтез белков. Понятие о гене. ДНК – источник генетической информации. </w:t>
      </w:r>
      <w:proofErr w:type="gramStart"/>
      <w:r w:rsidRPr="00AA5482">
        <w:t>Генетической</w:t>
      </w:r>
      <w:proofErr w:type="gramEnd"/>
      <w:r w:rsidRPr="00AA5482">
        <w:t xml:space="preserve"> код. Матричный принцип биосинтеза белков. Образование </w:t>
      </w:r>
      <w:proofErr w:type="spellStart"/>
      <w:r w:rsidRPr="00AA5482">
        <w:t>и-РНК</w:t>
      </w:r>
      <w:proofErr w:type="spellEnd"/>
      <w:r w:rsidRPr="00AA5482">
        <w:t xml:space="preserve"> по матрице ДНК. Регуляция биосинтеза.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>Понятие о гомеостазе, регуляция процессов превращения веществ и энергии в клетке.</w:t>
      </w:r>
    </w:p>
    <w:p w:rsidR="00E252F3" w:rsidRPr="00A708EE" w:rsidRDefault="00A708EE" w:rsidP="00A708EE">
      <w:pPr>
        <w:pStyle w:val="a5"/>
        <w:spacing w:before="0" w:beforeAutospacing="0" w:after="0" w:afterAutospacing="0"/>
        <w:jc w:val="both"/>
        <w:rPr>
          <w:i/>
          <w:szCs w:val="20"/>
        </w:rPr>
      </w:pPr>
      <w:r w:rsidRPr="00A708EE">
        <w:rPr>
          <w:rStyle w:val="em"/>
          <w:i/>
        </w:rPr>
        <w:t>Лабораторная работа</w:t>
      </w:r>
      <w:r w:rsidRPr="00A708EE">
        <w:rPr>
          <w:i/>
          <w:szCs w:val="20"/>
        </w:rPr>
        <w:t xml:space="preserve"> </w:t>
      </w:r>
      <w:r w:rsidR="00E252F3" w:rsidRPr="00A708EE">
        <w:rPr>
          <w:i/>
          <w:szCs w:val="20"/>
        </w:rPr>
        <w:t>№ 1: «Доказательство белковой природы фермента».</w:t>
      </w:r>
    </w:p>
    <w:p w:rsidR="00E252F3" w:rsidRPr="00A708EE" w:rsidRDefault="00A708EE" w:rsidP="00E252F3">
      <w:pPr>
        <w:rPr>
          <w:rFonts w:ascii="Times New Roman" w:hAnsi="Times New Roman" w:cs="Times New Roman"/>
          <w:i/>
          <w:szCs w:val="20"/>
        </w:rPr>
      </w:pPr>
      <w:r w:rsidRPr="00A708EE">
        <w:rPr>
          <w:rStyle w:val="em"/>
          <w:rFonts w:ascii="Times New Roman" w:hAnsi="Times New Roman" w:cs="Times New Roman"/>
          <w:i/>
        </w:rPr>
        <w:t>Лабораторная работа</w:t>
      </w:r>
      <w:r w:rsidRPr="00A708EE">
        <w:rPr>
          <w:rFonts w:ascii="Times New Roman" w:hAnsi="Times New Roman" w:cs="Times New Roman"/>
          <w:i/>
          <w:szCs w:val="20"/>
        </w:rPr>
        <w:t xml:space="preserve"> </w:t>
      </w:r>
      <w:r w:rsidR="00E252F3" w:rsidRPr="00A708EE">
        <w:rPr>
          <w:rFonts w:ascii="Times New Roman" w:hAnsi="Times New Roman" w:cs="Times New Roman"/>
          <w:i/>
          <w:szCs w:val="20"/>
        </w:rPr>
        <w:t xml:space="preserve">№ 2: «Изучение строения растительной и животной клетки под микроскопом». </w:t>
      </w:r>
    </w:p>
    <w:p w:rsidR="00995402" w:rsidRPr="00E90623" w:rsidRDefault="00995402" w:rsidP="00995402">
      <w:pPr>
        <w:pStyle w:val="a5"/>
        <w:spacing w:before="0" w:beforeAutospacing="0" w:after="0" w:afterAutospacing="0"/>
        <w:jc w:val="both"/>
        <w:rPr>
          <w:b/>
        </w:rPr>
      </w:pPr>
      <w:r w:rsidRPr="00E90623">
        <w:rPr>
          <w:rStyle w:val="em"/>
          <w:b/>
        </w:rPr>
        <w:t>Размножение и индивидуальное развитие организмов (</w:t>
      </w:r>
      <w:r w:rsidR="00E90623" w:rsidRPr="00E90623">
        <w:rPr>
          <w:rStyle w:val="em"/>
          <w:b/>
        </w:rPr>
        <w:t>7</w:t>
      </w:r>
      <w:r w:rsidRPr="00E90623">
        <w:rPr>
          <w:rStyle w:val="em"/>
          <w:b/>
        </w:rPr>
        <w:t xml:space="preserve"> ч)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>Самовоспроизведение – всеобщее свойство живого. Митоз как основа бесполого размножения и роста многоклеточных организмов, его фазы и биологическое значение.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995402" w:rsidRPr="00A708EE" w:rsidRDefault="00995402" w:rsidP="00995402">
      <w:pPr>
        <w:pStyle w:val="a5"/>
        <w:spacing w:before="0" w:beforeAutospacing="0" w:after="0" w:afterAutospacing="0"/>
        <w:jc w:val="both"/>
        <w:rPr>
          <w:i/>
        </w:rPr>
      </w:pPr>
      <w:r w:rsidRPr="00A708EE">
        <w:rPr>
          <w:rStyle w:val="em"/>
          <w:i/>
        </w:rPr>
        <w:lastRenderedPageBreak/>
        <w:t>Лабораторная работа</w:t>
      </w:r>
      <w:r w:rsidRPr="00A708EE">
        <w:rPr>
          <w:i/>
        </w:rPr>
        <w:t>: №3</w:t>
      </w:r>
      <w:r w:rsidR="00E90623" w:rsidRPr="00A708EE">
        <w:rPr>
          <w:i/>
        </w:rPr>
        <w:t>.</w:t>
      </w:r>
      <w:r w:rsidRPr="00A708EE">
        <w:rPr>
          <w:i/>
        </w:rPr>
        <w:t xml:space="preserve">  «Выявление признаков сходства зародышей человека и других млекопитающих как доказательство их родства».</w:t>
      </w:r>
    </w:p>
    <w:p w:rsidR="00995402" w:rsidRPr="00E90623" w:rsidRDefault="00995402" w:rsidP="00995402">
      <w:pPr>
        <w:pStyle w:val="a5"/>
        <w:spacing w:before="0" w:beforeAutospacing="0" w:after="0" w:afterAutospacing="0"/>
        <w:jc w:val="both"/>
        <w:rPr>
          <w:rStyle w:val="em"/>
          <w:b/>
        </w:rPr>
      </w:pPr>
      <w:r w:rsidRPr="00E90623">
        <w:rPr>
          <w:rStyle w:val="em"/>
          <w:b/>
        </w:rPr>
        <w:t>Основы генетики (</w:t>
      </w:r>
      <w:r w:rsidR="00E90623" w:rsidRPr="00E90623">
        <w:rPr>
          <w:rStyle w:val="em"/>
          <w:b/>
        </w:rPr>
        <w:t>5</w:t>
      </w:r>
      <w:r w:rsidRPr="00E90623">
        <w:rPr>
          <w:rStyle w:val="em"/>
          <w:b/>
        </w:rPr>
        <w:t xml:space="preserve"> ч)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AA5482">
        <w:t>Дигибридное</w:t>
      </w:r>
      <w:proofErr w:type="spellEnd"/>
      <w:r w:rsidRPr="00AA5482"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 xml:space="preserve">Генетическое определение пола. Генетическая структура половых хромосом. </w:t>
      </w:r>
      <w:proofErr w:type="spellStart"/>
      <w:r w:rsidRPr="00AA5482">
        <w:t>Гомогаметный</w:t>
      </w:r>
      <w:proofErr w:type="spellEnd"/>
      <w:r w:rsidRPr="00AA5482">
        <w:t xml:space="preserve"> и </w:t>
      </w:r>
      <w:proofErr w:type="spellStart"/>
      <w:r w:rsidRPr="00AA5482">
        <w:t>гетерогаметный</w:t>
      </w:r>
      <w:proofErr w:type="spellEnd"/>
      <w:r w:rsidRPr="00AA5482">
        <w:t xml:space="preserve"> пол. Наследование признаков, сцепленных с полом.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>Хромосомная теория наследственности. Группы сцепления генов. Сцеплённое наследование признаков. Закон Т. Моргана. Полное и неполное сцепление генов. Генетические карты хромосом.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AA5482">
        <w:t>кодоминирование</w:t>
      </w:r>
      <w:proofErr w:type="spellEnd"/>
      <w:r w:rsidRPr="00AA5482">
        <w:t xml:space="preserve"> и сверхдоминирование) и неаллельных (</w:t>
      </w:r>
      <w:proofErr w:type="spellStart"/>
      <w:r w:rsidRPr="00AA5482">
        <w:t>комплементарность</w:t>
      </w:r>
      <w:proofErr w:type="spellEnd"/>
      <w:r w:rsidRPr="00AA5482">
        <w:t xml:space="preserve">, </w:t>
      </w:r>
      <w:proofErr w:type="spellStart"/>
      <w:r w:rsidRPr="00AA5482">
        <w:t>эпистаз</w:t>
      </w:r>
      <w:proofErr w:type="spellEnd"/>
      <w:r w:rsidRPr="00AA5482">
        <w:t xml:space="preserve"> и полимерия) генов в определении признаков. Плейотропия.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995402" w:rsidRPr="00AA5482" w:rsidRDefault="00995402" w:rsidP="00995402">
      <w:pPr>
        <w:pStyle w:val="a5"/>
        <w:spacing w:before="0" w:beforeAutospacing="0" w:after="0" w:afterAutospacing="0"/>
        <w:jc w:val="both"/>
      </w:pPr>
      <w:r w:rsidRPr="00AA5482">
        <w:t xml:space="preserve">Фенотипическая, или </w:t>
      </w:r>
      <w:proofErr w:type="spellStart"/>
      <w:r w:rsidRPr="00AA5482">
        <w:t>модификационная</w:t>
      </w:r>
      <w:proofErr w:type="spellEnd"/>
      <w:r w:rsidRPr="00AA5482"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AA5482">
        <w:t>модификационной</w:t>
      </w:r>
      <w:proofErr w:type="spellEnd"/>
      <w:r w:rsidRPr="00AA5482">
        <w:t xml:space="preserve"> изменчивости. Управление доминированием.</w:t>
      </w:r>
    </w:p>
    <w:p w:rsidR="00995402" w:rsidRPr="00A708EE" w:rsidRDefault="00AA5482" w:rsidP="00995402">
      <w:pPr>
        <w:pStyle w:val="a5"/>
        <w:spacing w:before="0" w:beforeAutospacing="0" w:after="0" w:afterAutospacing="0"/>
        <w:jc w:val="both"/>
        <w:rPr>
          <w:i/>
        </w:rPr>
      </w:pPr>
      <w:r w:rsidRPr="00A708EE">
        <w:rPr>
          <w:rStyle w:val="em"/>
          <w:i/>
        </w:rPr>
        <w:t>Л</w:t>
      </w:r>
      <w:r w:rsidR="00995402" w:rsidRPr="00A708EE">
        <w:rPr>
          <w:rStyle w:val="em"/>
          <w:i/>
        </w:rPr>
        <w:t>абораторн</w:t>
      </w:r>
      <w:r w:rsidR="00A708EE" w:rsidRPr="00A708EE">
        <w:rPr>
          <w:rStyle w:val="em"/>
          <w:i/>
        </w:rPr>
        <w:t>ая</w:t>
      </w:r>
      <w:r w:rsidR="00995402" w:rsidRPr="00A708EE">
        <w:rPr>
          <w:rStyle w:val="em"/>
          <w:i/>
        </w:rPr>
        <w:t xml:space="preserve"> работ</w:t>
      </w:r>
      <w:r w:rsidR="00A708EE" w:rsidRPr="00A708EE">
        <w:rPr>
          <w:rStyle w:val="em"/>
          <w:i/>
        </w:rPr>
        <w:t>а № 4</w:t>
      </w:r>
      <w:r w:rsidR="00995402" w:rsidRPr="00A708EE">
        <w:rPr>
          <w:rStyle w:val="em"/>
          <w:i/>
        </w:rPr>
        <w:t>:</w:t>
      </w:r>
      <w:r w:rsidR="00A708EE" w:rsidRPr="00A708EE">
        <w:rPr>
          <w:rStyle w:val="em"/>
          <w:i/>
        </w:rPr>
        <w:t xml:space="preserve"> </w:t>
      </w:r>
      <w:r w:rsidR="00995402" w:rsidRPr="00A708EE">
        <w:rPr>
          <w:i/>
        </w:rPr>
        <w:t>«Составление простейших схем скрещивания».</w:t>
      </w:r>
    </w:p>
    <w:p w:rsidR="00995402" w:rsidRPr="00A708EE" w:rsidRDefault="00A708EE" w:rsidP="00995402">
      <w:pPr>
        <w:pStyle w:val="a5"/>
        <w:spacing w:before="0" w:beforeAutospacing="0" w:after="0" w:afterAutospacing="0"/>
        <w:jc w:val="both"/>
        <w:rPr>
          <w:i/>
        </w:rPr>
      </w:pPr>
      <w:r w:rsidRPr="00A708EE">
        <w:rPr>
          <w:rStyle w:val="em"/>
          <w:i/>
        </w:rPr>
        <w:t>Лабораторная работа</w:t>
      </w:r>
      <w:r w:rsidRPr="00A708EE">
        <w:rPr>
          <w:b/>
          <w:i/>
        </w:rPr>
        <w:t xml:space="preserve"> </w:t>
      </w:r>
      <w:r w:rsidR="00995402" w:rsidRPr="00A708EE">
        <w:rPr>
          <w:i/>
        </w:rPr>
        <w:t>№</w:t>
      </w:r>
      <w:r w:rsidRPr="00A708EE">
        <w:rPr>
          <w:i/>
        </w:rPr>
        <w:t>5</w:t>
      </w:r>
      <w:r>
        <w:rPr>
          <w:i/>
        </w:rPr>
        <w:t>:</w:t>
      </w:r>
      <w:r w:rsidR="00995402" w:rsidRPr="00A708EE">
        <w:rPr>
          <w:i/>
        </w:rPr>
        <w:t xml:space="preserve"> «Решение элементарных генетических задач».</w:t>
      </w:r>
    </w:p>
    <w:p w:rsidR="00995402" w:rsidRPr="00E90623" w:rsidRDefault="00995402" w:rsidP="00A708EE">
      <w:pPr>
        <w:pStyle w:val="a5"/>
        <w:spacing w:before="0" w:beforeAutospacing="0" w:after="0" w:afterAutospacing="0"/>
        <w:jc w:val="both"/>
        <w:rPr>
          <w:b/>
        </w:rPr>
      </w:pPr>
      <w:r w:rsidRPr="00E90623">
        <w:rPr>
          <w:rStyle w:val="em"/>
          <w:b/>
        </w:rPr>
        <w:t>Генетика человека (</w:t>
      </w:r>
      <w:r w:rsidR="00E90623" w:rsidRPr="00E90623">
        <w:rPr>
          <w:rStyle w:val="em"/>
          <w:b/>
        </w:rPr>
        <w:t>2</w:t>
      </w:r>
      <w:r w:rsidRPr="00E90623">
        <w:rPr>
          <w:rStyle w:val="em"/>
          <w:b/>
        </w:rPr>
        <w:t xml:space="preserve"> ч)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Style w:val="em"/>
          <w:rFonts w:ascii="Times New Roman" w:hAnsi="Times New Roman" w:cs="Times New Roman"/>
          <w:sz w:val="24"/>
          <w:szCs w:val="24"/>
        </w:rPr>
        <w:t>Демонстрация:</w:t>
      </w:r>
      <w:r w:rsidRPr="00AA5482">
        <w:rPr>
          <w:rFonts w:ascii="Times New Roman" w:hAnsi="Times New Roman" w:cs="Times New Roman"/>
          <w:sz w:val="24"/>
          <w:szCs w:val="24"/>
        </w:rPr>
        <w:t xml:space="preserve"> хромосомных аномалий человека и их фенотипические проявления.</w:t>
      </w:r>
    </w:p>
    <w:p w:rsidR="00995402" w:rsidRPr="00A708EE" w:rsidRDefault="00A708EE" w:rsidP="00995402">
      <w:pPr>
        <w:pStyle w:val="a5"/>
        <w:spacing w:before="0" w:beforeAutospacing="0" w:after="0" w:afterAutospacing="0"/>
        <w:jc w:val="both"/>
        <w:rPr>
          <w:i/>
        </w:rPr>
      </w:pPr>
      <w:r w:rsidRPr="00A708EE">
        <w:rPr>
          <w:rStyle w:val="em"/>
          <w:i/>
        </w:rPr>
        <w:t>Лабораторн</w:t>
      </w:r>
      <w:r w:rsidR="00995402" w:rsidRPr="00A708EE">
        <w:rPr>
          <w:rStyle w:val="em"/>
          <w:i/>
        </w:rPr>
        <w:t>ая работа:</w:t>
      </w:r>
      <w:r w:rsidR="00995402" w:rsidRPr="00A708EE">
        <w:rPr>
          <w:i/>
        </w:rPr>
        <w:t xml:space="preserve"> №</w:t>
      </w:r>
      <w:r w:rsidRPr="00A708EE">
        <w:rPr>
          <w:i/>
        </w:rPr>
        <w:t>6</w:t>
      </w:r>
      <w:r w:rsidR="00995402" w:rsidRPr="00A708EE">
        <w:rPr>
          <w:i/>
        </w:rPr>
        <w:t xml:space="preserve"> «Составление родословной»</w:t>
      </w:r>
    </w:p>
    <w:p w:rsidR="00995402" w:rsidRPr="00995402" w:rsidRDefault="00995402" w:rsidP="0099540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5402" w:rsidRPr="00AA5482" w:rsidRDefault="00995402" w:rsidP="000F77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82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95402" w:rsidRPr="00AA5482" w:rsidRDefault="00AA5482" w:rsidP="000F77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82">
        <w:rPr>
          <w:rFonts w:ascii="Times New Roman" w:hAnsi="Times New Roman" w:cs="Times New Roman"/>
          <w:b/>
          <w:sz w:val="24"/>
          <w:szCs w:val="24"/>
        </w:rPr>
        <w:t>34</w:t>
      </w:r>
      <w:r w:rsidR="00995402" w:rsidRPr="00AA5482">
        <w:rPr>
          <w:rFonts w:ascii="Times New Roman" w:hAnsi="Times New Roman" w:cs="Times New Roman"/>
          <w:b/>
          <w:sz w:val="24"/>
          <w:szCs w:val="24"/>
        </w:rPr>
        <w:t xml:space="preserve"> ч/год (</w:t>
      </w:r>
      <w:r w:rsidRPr="00AA5482">
        <w:rPr>
          <w:rFonts w:ascii="Times New Roman" w:hAnsi="Times New Roman" w:cs="Times New Roman"/>
          <w:b/>
          <w:sz w:val="24"/>
          <w:szCs w:val="24"/>
        </w:rPr>
        <w:t>1</w:t>
      </w:r>
      <w:r w:rsidR="00995402" w:rsidRPr="00AA5482">
        <w:rPr>
          <w:rFonts w:ascii="Times New Roman" w:hAnsi="Times New Roman" w:cs="Times New Roman"/>
          <w:b/>
          <w:sz w:val="24"/>
          <w:szCs w:val="24"/>
        </w:rPr>
        <w:t xml:space="preserve"> ч/</w:t>
      </w:r>
      <w:proofErr w:type="spellStart"/>
      <w:r w:rsidR="00995402" w:rsidRPr="00AA5482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="00995402" w:rsidRPr="00AA5482">
        <w:rPr>
          <w:rFonts w:ascii="Times New Roman" w:hAnsi="Times New Roman" w:cs="Times New Roman"/>
          <w:b/>
          <w:sz w:val="24"/>
          <w:szCs w:val="24"/>
        </w:rPr>
        <w:t>., 34 недели)</w:t>
      </w:r>
    </w:p>
    <w:p w:rsidR="00995402" w:rsidRPr="00E90623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623">
        <w:rPr>
          <w:rStyle w:val="em"/>
          <w:rFonts w:ascii="Times New Roman" w:hAnsi="Times New Roman" w:cs="Times New Roman"/>
          <w:b/>
          <w:sz w:val="24"/>
          <w:szCs w:val="24"/>
        </w:rPr>
        <w:t>Эволюционное изучение (1</w:t>
      </w:r>
      <w:r w:rsidR="00E90623" w:rsidRPr="00E90623">
        <w:rPr>
          <w:rStyle w:val="em"/>
          <w:rFonts w:ascii="Times New Roman" w:hAnsi="Times New Roman" w:cs="Times New Roman"/>
          <w:b/>
          <w:sz w:val="24"/>
          <w:szCs w:val="24"/>
        </w:rPr>
        <w:t>0</w:t>
      </w:r>
      <w:r w:rsidR="00E90623">
        <w:rPr>
          <w:rStyle w:val="em"/>
          <w:rFonts w:ascii="Times New Roman" w:hAnsi="Times New Roman" w:cs="Times New Roman"/>
          <w:b/>
          <w:sz w:val="24"/>
          <w:szCs w:val="24"/>
        </w:rPr>
        <w:t xml:space="preserve"> </w:t>
      </w:r>
      <w:r w:rsidRPr="00E90623">
        <w:rPr>
          <w:rStyle w:val="em"/>
          <w:rFonts w:ascii="Times New Roman" w:hAnsi="Times New Roman" w:cs="Times New Roman"/>
          <w:b/>
          <w:sz w:val="24"/>
          <w:szCs w:val="24"/>
        </w:rPr>
        <w:t>ч)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Основные этапы развития эволюционных идей.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lastRenderedPageBreak/>
        <w:t xml:space="preserve">Вид. Критерии вида. Видообразование. Понятие </w:t>
      </w:r>
      <w:proofErr w:type="spellStart"/>
      <w:r w:rsidRPr="00AA5482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AA5482">
        <w:rPr>
          <w:rFonts w:ascii="Times New Roman" w:hAnsi="Times New Roman" w:cs="Times New Roman"/>
          <w:sz w:val="24"/>
          <w:szCs w:val="24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 xml:space="preserve">Естественный отбор – движущая и направляющая сила эволюции. Предпосылки действия естественного отбора. Наследственная </w:t>
      </w:r>
      <w:proofErr w:type="spellStart"/>
      <w:r w:rsidRPr="00AA5482">
        <w:rPr>
          <w:rFonts w:ascii="Times New Roman" w:hAnsi="Times New Roman" w:cs="Times New Roman"/>
          <w:sz w:val="24"/>
          <w:szCs w:val="24"/>
        </w:rPr>
        <w:t>гетерогенность</w:t>
      </w:r>
      <w:proofErr w:type="spellEnd"/>
      <w:r w:rsidRPr="00AA5482">
        <w:rPr>
          <w:rFonts w:ascii="Times New Roman" w:hAnsi="Times New Roman" w:cs="Times New Roman"/>
          <w:sz w:val="24"/>
          <w:szCs w:val="24"/>
        </w:rPr>
        <w:t xml:space="preserve">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 xml:space="preserve">Возникновение адаптаций и их относительный характер. </w:t>
      </w:r>
      <w:proofErr w:type="spellStart"/>
      <w:r w:rsidRPr="00AA5482">
        <w:rPr>
          <w:rFonts w:ascii="Times New Roman" w:hAnsi="Times New Roman" w:cs="Times New Roman"/>
          <w:sz w:val="24"/>
          <w:szCs w:val="24"/>
        </w:rPr>
        <w:t>Взаимоприспособленность</w:t>
      </w:r>
      <w:proofErr w:type="spellEnd"/>
      <w:r w:rsidRPr="00AA5482">
        <w:rPr>
          <w:rFonts w:ascii="Times New Roman" w:hAnsi="Times New Roman" w:cs="Times New Roman"/>
          <w:sz w:val="24"/>
          <w:szCs w:val="24"/>
        </w:rPr>
        <w:t xml:space="preserve"> видов как результат действия естественного отбора.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 xml:space="preserve">Значение знаний о </w:t>
      </w:r>
      <w:proofErr w:type="spellStart"/>
      <w:r w:rsidRPr="00AA5482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AA5482">
        <w:rPr>
          <w:rFonts w:ascii="Times New Roman" w:hAnsi="Times New Roman" w:cs="Times New Roman"/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A708EE" w:rsidRPr="00A708EE" w:rsidRDefault="00A708EE" w:rsidP="00995402">
      <w:pPr>
        <w:pStyle w:val="a6"/>
        <w:jc w:val="both"/>
        <w:rPr>
          <w:rStyle w:val="em"/>
          <w:rFonts w:ascii="Times New Roman" w:hAnsi="Times New Roman" w:cs="Times New Roman"/>
          <w:i/>
          <w:sz w:val="24"/>
          <w:szCs w:val="24"/>
        </w:rPr>
      </w:pPr>
      <w:r w:rsidRPr="00A708EE">
        <w:rPr>
          <w:rStyle w:val="em"/>
          <w:rFonts w:ascii="Times New Roman" w:hAnsi="Times New Roman" w:cs="Times New Roman"/>
          <w:i/>
          <w:sz w:val="24"/>
          <w:szCs w:val="24"/>
        </w:rPr>
        <w:t>Лабораторная работа</w:t>
      </w:r>
      <w:r w:rsidRPr="00A708EE">
        <w:rPr>
          <w:rFonts w:ascii="Times New Roman" w:hAnsi="Times New Roman" w:cs="Times New Roman"/>
          <w:i/>
          <w:sz w:val="24"/>
          <w:szCs w:val="24"/>
        </w:rPr>
        <w:t xml:space="preserve"> № 1. Описание особей вида по морфологическому критерию</w:t>
      </w:r>
    </w:p>
    <w:p w:rsidR="00A708EE" w:rsidRPr="00A708EE" w:rsidRDefault="00A708EE" w:rsidP="00995402">
      <w:pPr>
        <w:pStyle w:val="a6"/>
        <w:jc w:val="both"/>
        <w:rPr>
          <w:rStyle w:val="em"/>
          <w:rFonts w:ascii="Times New Roman" w:hAnsi="Times New Roman" w:cs="Times New Roman"/>
          <w:b/>
          <w:i/>
          <w:sz w:val="24"/>
          <w:szCs w:val="24"/>
        </w:rPr>
      </w:pPr>
      <w:r w:rsidRPr="00A708EE">
        <w:rPr>
          <w:rStyle w:val="em"/>
          <w:rFonts w:ascii="Times New Roman" w:hAnsi="Times New Roman" w:cs="Times New Roman"/>
          <w:i/>
          <w:sz w:val="24"/>
          <w:szCs w:val="24"/>
        </w:rPr>
        <w:t>Лабораторная работа</w:t>
      </w:r>
      <w:r w:rsidRPr="00A708EE">
        <w:rPr>
          <w:rFonts w:ascii="Times New Roman" w:hAnsi="Times New Roman" w:cs="Times New Roman"/>
          <w:i/>
          <w:sz w:val="24"/>
          <w:szCs w:val="24"/>
        </w:rPr>
        <w:t xml:space="preserve"> № 2. Выявление приспособлений к среде обитания.</w:t>
      </w:r>
    </w:p>
    <w:p w:rsidR="00995402" w:rsidRPr="00E90623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623">
        <w:rPr>
          <w:rStyle w:val="em"/>
          <w:rFonts w:ascii="Times New Roman" w:hAnsi="Times New Roman" w:cs="Times New Roman"/>
          <w:b/>
          <w:sz w:val="24"/>
          <w:szCs w:val="24"/>
        </w:rPr>
        <w:t>Основы селекции и биотехнологии (</w:t>
      </w:r>
      <w:r w:rsidR="00E90623" w:rsidRPr="00E90623">
        <w:rPr>
          <w:rStyle w:val="em"/>
          <w:rFonts w:ascii="Times New Roman" w:hAnsi="Times New Roman" w:cs="Times New Roman"/>
          <w:b/>
          <w:sz w:val="24"/>
          <w:szCs w:val="24"/>
        </w:rPr>
        <w:t>5</w:t>
      </w:r>
      <w:r w:rsidRPr="00E90623">
        <w:rPr>
          <w:rStyle w:val="em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Генная и клеточная инженерия, её достижения и перспективы.</w:t>
      </w:r>
    </w:p>
    <w:p w:rsidR="00793FCC" w:rsidRPr="00E252F3" w:rsidRDefault="00793FCC" w:rsidP="00793F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52F3">
        <w:rPr>
          <w:rStyle w:val="em"/>
          <w:rFonts w:ascii="Times New Roman" w:hAnsi="Times New Roman" w:cs="Times New Roman"/>
          <w:b/>
          <w:sz w:val="24"/>
          <w:szCs w:val="24"/>
        </w:rPr>
        <w:t>Антропогенез (</w:t>
      </w:r>
      <w:r w:rsidR="00E252F3" w:rsidRPr="00E252F3">
        <w:rPr>
          <w:rStyle w:val="em"/>
          <w:rFonts w:ascii="Times New Roman" w:hAnsi="Times New Roman" w:cs="Times New Roman"/>
          <w:b/>
          <w:sz w:val="24"/>
          <w:szCs w:val="24"/>
        </w:rPr>
        <w:t>4</w:t>
      </w:r>
      <w:r w:rsidRPr="00E252F3">
        <w:rPr>
          <w:rStyle w:val="em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93FCC" w:rsidRPr="00AA5482" w:rsidRDefault="00793FCC" w:rsidP="00793F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Место человека в системе органического мира.</w:t>
      </w:r>
    </w:p>
    <w:p w:rsidR="00793FCC" w:rsidRPr="00AA5482" w:rsidRDefault="00793FCC" w:rsidP="00793F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AA5482">
        <w:rPr>
          <w:rFonts w:ascii="Times New Roman" w:hAnsi="Times New Roman" w:cs="Times New Roman"/>
          <w:sz w:val="24"/>
          <w:szCs w:val="24"/>
        </w:rPr>
        <w:t>расообразование</w:t>
      </w:r>
      <w:proofErr w:type="spellEnd"/>
      <w:r w:rsidRPr="00AA5482">
        <w:rPr>
          <w:rFonts w:ascii="Times New Roman" w:hAnsi="Times New Roman" w:cs="Times New Roman"/>
          <w:sz w:val="24"/>
          <w:szCs w:val="24"/>
        </w:rPr>
        <w:t xml:space="preserve">. Популяционная структура вида </w:t>
      </w:r>
      <w:proofErr w:type="spellStart"/>
      <w:r w:rsidRPr="00AA5482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AA5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482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AA5482">
        <w:rPr>
          <w:rFonts w:ascii="Times New Roman" w:hAnsi="Times New Roman" w:cs="Times New Roman"/>
          <w:sz w:val="24"/>
          <w:szCs w:val="24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793FCC" w:rsidRPr="00E252F3" w:rsidRDefault="00793FCC" w:rsidP="00793FC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F3">
        <w:rPr>
          <w:rFonts w:ascii="Times New Roman" w:hAnsi="Times New Roman" w:cs="Times New Roman"/>
          <w:b/>
          <w:sz w:val="24"/>
          <w:szCs w:val="24"/>
        </w:rPr>
        <w:t>Основы экологии (</w:t>
      </w:r>
      <w:r w:rsidR="00E252F3" w:rsidRPr="00E252F3">
        <w:rPr>
          <w:rFonts w:ascii="Times New Roman" w:hAnsi="Times New Roman" w:cs="Times New Roman"/>
          <w:b/>
          <w:sz w:val="24"/>
          <w:szCs w:val="24"/>
        </w:rPr>
        <w:t>7</w:t>
      </w:r>
      <w:r w:rsidRPr="00E252F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93FCC" w:rsidRPr="00AA5482" w:rsidRDefault="00793FCC" w:rsidP="00793FCC">
      <w:pPr>
        <w:pStyle w:val="a6"/>
        <w:jc w:val="both"/>
        <w:rPr>
          <w:rStyle w:val="em"/>
          <w:rFonts w:ascii="Times New Roman" w:hAnsi="Times New Roman" w:cs="Times New Roman"/>
          <w:sz w:val="24"/>
          <w:szCs w:val="24"/>
        </w:rPr>
      </w:pPr>
      <w:r w:rsidRPr="00AA5482">
        <w:rPr>
          <w:rStyle w:val="em"/>
          <w:rFonts w:ascii="Times New Roman" w:hAnsi="Times New Roman" w:cs="Times New Roman"/>
          <w:sz w:val="24"/>
          <w:szCs w:val="24"/>
        </w:rPr>
        <w:t>Что изучает экология.  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793FCC" w:rsidRPr="00AA5482" w:rsidRDefault="00793FCC" w:rsidP="00793FCC">
      <w:pPr>
        <w:pStyle w:val="a6"/>
        <w:jc w:val="both"/>
        <w:rPr>
          <w:rStyle w:val="em"/>
          <w:rFonts w:ascii="Times New Roman" w:hAnsi="Times New Roman" w:cs="Times New Roman"/>
          <w:sz w:val="24"/>
          <w:szCs w:val="24"/>
        </w:rPr>
      </w:pPr>
      <w:r w:rsidRPr="00AA5482">
        <w:rPr>
          <w:rStyle w:val="em"/>
          <w:rFonts w:ascii="Times New Roman" w:hAnsi="Times New Roman" w:cs="Times New Roman"/>
          <w:sz w:val="24"/>
          <w:szCs w:val="24"/>
        </w:rPr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 w:rsidR="00793FCC" w:rsidRPr="00AA5482" w:rsidRDefault="00793FCC" w:rsidP="00793FCC">
      <w:pPr>
        <w:pStyle w:val="a6"/>
        <w:jc w:val="both"/>
        <w:rPr>
          <w:rStyle w:val="em"/>
          <w:rFonts w:ascii="Times New Roman" w:hAnsi="Times New Roman" w:cs="Times New Roman"/>
          <w:sz w:val="24"/>
          <w:szCs w:val="24"/>
        </w:rPr>
      </w:pPr>
      <w:r w:rsidRPr="00AA5482">
        <w:rPr>
          <w:rStyle w:val="em"/>
          <w:rFonts w:ascii="Times New Roman" w:hAnsi="Times New Roman" w:cs="Times New Roman"/>
          <w:sz w:val="24"/>
          <w:szCs w:val="24"/>
        </w:rPr>
        <w:t>Пищевые цепи. Экологические пирамиды.  Экологическая сукцессия.</w:t>
      </w:r>
    </w:p>
    <w:p w:rsidR="00793FCC" w:rsidRDefault="00793FCC" w:rsidP="00793FCC">
      <w:pPr>
        <w:pStyle w:val="a6"/>
        <w:jc w:val="both"/>
        <w:rPr>
          <w:rStyle w:val="em"/>
          <w:rFonts w:ascii="Times New Roman" w:hAnsi="Times New Roman" w:cs="Times New Roman"/>
          <w:sz w:val="24"/>
          <w:szCs w:val="24"/>
        </w:rPr>
      </w:pPr>
      <w:r w:rsidRPr="00AA5482">
        <w:rPr>
          <w:rStyle w:val="em"/>
          <w:rFonts w:ascii="Times New Roman" w:hAnsi="Times New Roman" w:cs="Times New Roman"/>
          <w:sz w:val="24"/>
          <w:szCs w:val="24"/>
        </w:rPr>
        <w:t>Влияние загрязнений на живые организмы. Основы рационального природопользования</w:t>
      </w:r>
    </w:p>
    <w:p w:rsidR="00A708EE" w:rsidRPr="005C3175" w:rsidRDefault="005C3175" w:rsidP="00793FC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175">
        <w:rPr>
          <w:rStyle w:val="em"/>
          <w:rFonts w:ascii="Times New Roman" w:hAnsi="Times New Roman" w:cs="Times New Roman"/>
          <w:i/>
          <w:sz w:val="24"/>
          <w:szCs w:val="24"/>
        </w:rPr>
        <w:t>Лабораторная работа</w:t>
      </w:r>
      <w:r w:rsidRPr="005C3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8EE" w:rsidRPr="005C3175">
        <w:rPr>
          <w:rFonts w:ascii="Times New Roman" w:hAnsi="Times New Roman" w:cs="Times New Roman"/>
          <w:bCs/>
          <w:i/>
          <w:sz w:val="24"/>
          <w:szCs w:val="24"/>
        </w:rPr>
        <w:t xml:space="preserve">№ 3. </w:t>
      </w:r>
      <w:r w:rsidR="00A708EE" w:rsidRPr="005C3175">
        <w:rPr>
          <w:rFonts w:ascii="Times New Roman" w:hAnsi="Times New Roman" w:cs="Times New Roman"/>
          <w:i/>
          <w:sz w:val="24"/>
          <w:szCs w:val="24"/>
        </w:rPr>
        <w:t xml:space="preserve">Сравнительная характеристика природных экосистем и </w:t>
      </w:r>
      <w:proofErr w:type="spellStart"/>
      <w:r w:rsidR="00A708EE" w:rsidRPr="005C3175">
        <w:rPr>
          <w:rFonts w:ascii="Times New Roman" w:hAnsi="Times New Roman" w:cs="Times New Roman"/>
          <w:i/>
          <w:sz w:val="24"/>
          <w:szCs w:val="24"/>
        </w:rPr>
        <w:t>агроэкосистем</w:t>
      </w:r>
      <w:proofErr w:type="spellEnd"/>
      <w:r w:rsidR="00A708EE" w:rsidRPr="005C3175">
        <w:rPr>
          <w:rFonts w:ascii="Times New Roman" w:hAnsi="Times New Roman" w:cs="Times New Roman"/>
          <w:i/>
          <w:sz w:val="24"/>
          <w:szCs w:val="24"/>
        </w:rPr>
        <w:t xml:space="preserve"> своей местности.</w:t>
      </w:r>
    </w:p>
    <w:p w:rsidR="00A708EE" w:rsidRPr="005C3175" w:rsidRDefault="005C3175" w:rsidP="00793FC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175">
        <w:rPr>
          <w:rStyle w:val="em"/>
          <w:rFonts w:ascii="Times New Roman" w:hAnsi="Times New Roman" w:cs="Times New Roman"/>
          <w:i/>
          <w:sz w:val="24"/>
          <w:szCs w:val="24"/>
        </w:rPr>
        <w:t>Лабораторная работа</w:t>
      </w:r>
      <w:r w:rsidRPr="005C3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175">
        <w:rPr>
          <w:rFonts w:ascii="Times New Roman" w:hAnsi="Times New Roman" w:cs="Times New Roman"/>
          <w:bCs/>
          <w:i/>
          <w:sz w:val="24"/>
          <w:szCs w:val="24"/>
        </w:rPr>
        <w:t xml:space="preserve">№ 4. </w:t>
      </w:r>
      <w:r w:rsidRPr="005C3175">
        <w:rPr>
          <w:rFonts w:ascii="Times New Roman" w:hAnsi="Times New Roman" w:cs="Times New Roman"/>
          <w:i/>
          <w:sz w:val="24"/>
          <w:szCs w:val="24"/>
        </w:rPr>
        <w:t>Составление схем передачи веществ и энергии (цепей питания).</w:t>
      </w:r>
    </w:p>
    <w:p w:rsidR="000F776F" w:rsidRDefault="00793FCC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52F3">
        <w:rPr>
          <w:rStyle w:val="em"/>
          <w:rFonts w:ascii="Times New Roman" w:hAnsi="Times New Roman" w:cs="Times New Roman"/>
          <w:b/>
          <w:sz w:val="24"/>
          <w:szCs w:val="24"/>
        </w:rPr>
        <w:t>Эволюция биосфер</w:t>
      </w:r>
      <w:r w:rsidR="00E252F3" w:rsidRPr="00E252F3">
        <w:rPr>
          <w:rStyle w:val="em"/>
          <w:rFonts w:ascii="Times New Roman" w:hAnsi="Times New Roman" w:cs="Times New Roman"/>
          <w:b/>
          <w:sz w:val="24"/>
          <w:szCs w:val="24"/>
        </w:rPr>
        <w:t>ы и человек</w:t>
      </w:r>
      <w:r w:rsidRPr="00E252F3">
        <w:rPr>
          <w:rStyle w:val="em"/>
          <w:rFonts w:ascii="Times New Roman" w:hAnsi="Times New Roman" w:cs="Times New Roman"/>
          <w:b/>
          <w:sz w:val="24"/>
          <w:szCs w:val="24"/>
        </w:rPr>
        <w:t xml:space="preserve"> (</w:t>
      </w:r>
      <w:r w:rsidR="00E252F3" w:rsidRPr="00E252F3">
        <w:rPr>
          <w:rStyle w:val="em"/>
          <w:rFonts w:ascii="Times New Roman" w:hAnsi="Times New Roman" w:cs="Times New Roman"/>
          <w:b/>
          <w:sz w:val="24"/>
          <w:szCs w:val="24"/>
        </w:rPr>
        <w:t>7</w:t>
      </w:r>
      <w:r w:rsidRPr="00E252F3">
        <w:rPr>
          <w:rStyle w:val="em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Филогенетические связи в живой природе. Современные классификации живых организмов.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995402" w:rsidRPr="00AA5482" w:rsidRDefault="00995402" w:rsidP="00995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482">
        <w:rPr>
          <w:rFonts w:ascii="Times New Roman" w:hAnsi="Times New Roman" w:cs="Times New Roman"/>
          <w:sz w:val="24"/>
          <w:szCs w:val="24"/>
        </w:rPr>
        <w:lastRenderedPageBreak/>
        <w:t xml:space="preserve">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AA5482">
        <w:rPr>
          <w:rFonts w:ascii="Times New Roman" w:hAnsi="Times New Roman" w:cs="Times New Roman"/>
          <w:sz w:val="24"/>
          <w:szCs w:val="24"/>
        </w:rPr>
        <w:t>Ноосферное</w:t>
      </w:r>
      <w:proofErr w:type="spellEnd"/>
      <w:r w:rsidRPr="00AA5482">
        <w:rPr>
          <w:rFonts w:ascii="Times New Roman" w:hAnsi="Times New Roman" w:cs="Times New Roman"/>
          <w:sz w:val="24"/>
          <w:szCs w:val="24"/>
        </w:rPr>
        <w:t xml:space="preserve"> мышление. Международные и национальные программы оздоровления природной среды.</w:t>
      </w:r>
    </w:p>
    <w:p w:rsidR="007B5ACA" w:rsidRPr="0024074B" w:rsidRDefault="007B5ACA" w:rsidP="007B5ACA">
      <w:pPr>
        <w:jc w:val="center"/>
        <w:rPr>
          <w:rFonts w:ascii="Times New Roman" w:hAnsi="Times New Roman" w:cs="Times New Roman"/>
          <w:b/>
          <w:color w:val="000000" w:themeColor="text1" w:themeShade="80"/>
        </w:rPr>
      </w:pPr>
      <w:r w:rsidRPr="0024074B">
        <w:rPr>
          <w:rFonts w:ascii="Times New Roman" w:hAnsi="Times New Roman" w:cs="Times New Roman"/>
          <w:b/>
          <w:color w:val="000000" w:themeColor="text1" w:themeShade="80"/>
        </w:rPr>
        <w:t>Критерии оценивания</w:t>
      </w:r>
    </w:p>
    <w:p w:rsidR="007B5ACA" w:rsidRPr="00F23C3E" w:rsidRDefault="007B5ACA" w:rsidP="007B5ACA">
      <w:pPr>
        <w:jc w:val="center"/>
        <w:rPr>
          <w:rFonts w:ascii="Times New Roman" w:hAnsi="Times New Roman" w:cs="Times New Roman"/>
          <w:b/>
          <w:i/>
          <w:color w:val="000000" w:themeColor="text1" w:themeShade="80"/>
          <w:u w:val="single"/>
        </w:rPr>
      </w:pPr>
      <w:r w:rsidRPr="00F23C3E">
        <w:rPr>
          <w:rFonts w:ascii="Times New Roman" w:hAnsi="Times New Roman" w:cs="Times New Roman"/>
          <w:b/>
          <w:i/>
          <w:color w:val="000000" w:themeColor="text1" w:themeShade="80"/>
          <w:u w:val="single"/>
        </w:rPr>
        <w:t>Оценка устного ответа учащихся</w:t>
      </w:r>
    </w:p>
    <w:p w:rsidR="007B5ACA" w:rsidRPr="00F23C3E" w:rsidRDefault="007B5ACA" w:rsidP="007B5ACA">
      <w:pPr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b/>
          <w:color w:val="000000" w:themeColor="text1" w:themeShade="80"/>
        </w:rPr>
        <w:t>Отметка "5"</w:t>
      </w:r>
      <w:r w:rsidRPr="00F23C3E">
        <w:rPr>
          <w:rFonts w:ascii="Times New Roman" w:hAnsi="Times New Roman" w:cs="Times New Roman"/>
          <w:color w:val="000000" w:themeColor="text1" w:themeShade="80"/>
        </w:rPr>
        <w:t xml:space="preserve"> ставится в случае: </w:t>
      </w:r>
    </w:p>
    <w:p w:rsidR="007B5ACA" w:rsidRDefault="007B5ACA" w:rsidP="007B5ACA">
      <w:pPr>
        <w:ind w:left="284" w:hanging="142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 xml:space="preserve">1. Знания, понимания, глубины усвоения </w:t>
      </w:r>
      <w:proofErr w:type="gramStart"/>
      <w:r w:rsidRPr="00F23C3E">
        <w:rPr>
          <w:rFonts w:ascii="Times New Roman" w:hAnsi="Times New Roman" w:cs="Times New Roman"/>
          <w:color w:val="000000" w:themeColor="text1" w:themeShade="80"/>
        </w:rPr>
        <w:t>обучающимся</w:t>
      </w:r>
      <w:proofErr w:type="gramEnd"/>
      <w:r w:rsidRPr="00F23C3E">
        <w:rPr>
          <w:rFonts w:ascii="Times New Roman" w:hAnsi="Times New Roman" w:cs="Times New Roman"/>
          <w:color w:val="000000" w:themeColor="text1" w:themeShade="80"/>
        </w:rPr>
        <w:t xml:space="preserve"> всего объёма программного материала.</w:t>
      </w:r>
    </w:p>
    <w:p w:rsidR="007B5ACA" w:rsidRDefault="007B5ACA" w:rsidP="007B5ACA">
      <w:pPr>
        <w:ind w:left="284" w:hanging="142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23C3E">
        <w:rPr>
          <w:rFonts w:ascii="Times New Roman" w:hAnsi="Times New Roman" w:cs="Times New Roman"/>
          <w:color w:val="000000" w:themeColor="text1" w:themeShade="80"/>
        </w:rPr>
        <w:t>межпредметные</w:t>
      </w:r>
      <w:proofErr w:type="spellEnd"/>
      <w:r w:rsidRPr="00F23C3E">
        <w:rPr>
          <w:rFonts w:ascii="Times New Roman" w:hAnsi="Times New Roman" w:cs="Times New Roman"/>
          <w:color w:val="000000" w:themeColor="text1" w:themeShade="80"/>
        </w:rPr>
        <w:t xml:space="preserve"> и </w:t>
      </w:r>
      <w:proofErr w:type="spellStart"/>
      <w:r w:rsidRPr="00F23C3E">
        <w:rPr>
          <w:rFonts w:ascii="Times New Roman" w:hAnsi="Times New Roman" w:cs="Times New Roman"/>
          <w:color w:val="000000" w:themeColor="text1" w:themeShade="80"/>
        </w:rPr>
        <w:t>внутрипредметные</w:t>
      </w:r>
      <w:proofErr w:type="spellEnd"/>
      <w:r w:rsidRPr="00F23C3E">
        <w:rPr>
          <w:rFonts w:ascii="Times New Roman" w:hAnsi="Times New Roman" w:cs="Times New Roman"/>
          <w:color w:val="000000" w:themeColor="text1" w:themeShade="80"/>
        </w:rPr>
        <w:t xml:space="preserve"> связи, творчески применяет полученные</w:t>
      </w:r>
      <w:r>
        <w:rPr>
          <w:rFonts w:ascii="Times New Roman" w:hAnsi="Times New Roman" w:cs="Times New Roman"/>
          <w:color w:val="000000" w:themeColor="text1" w:themeShade="80"/>
        </w:rPr>
        <w:t xml:space="preserve"> знания в незнакомой ситуации. </w:t>
      </w:r>
    </w:p>
    <w:p w:rsidR="007B5ACA" w:rsidRDefault="007B5ACA" w:rsidP="007B5ACA">
      <w:pPr>
        <w:ind w:left="284" w:hanging="142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</w:t>
      </w:r>
      <w:r>
        <w:rPr>
          <w:rFonts w:ascii="Times New Roman" w:hAnsi="Times New Roman" w:cs="Times New Roman"/>
          <w:color w:val="000000" w:themeColor="text1" w:themeShade="80"/>
        </w:rPr>
        <w:t xml:space="preserve">блюдение культуры устной речи. </w:t>
      </w:r>
    </w:p>
    <w:p w:rsidR="007B5ACA" w:rsidRPr="00F23C3E" w:rsidRDefault="007B5ACA" w:rsidP="007B5ACA">
      <w:pPr>
        <w:jc w:val="both"/>
        <w:rPr>
          <w:rFonts w:ascii="Times New Roman" w:hAnsi="Times New Roman" w:cs="Times New Roman"/>
          <w:b/>
          <w:color w:val="000000" w:themeColor="text1" w:themeShade="80"/>
        </w:rPr>
      </w:pPr>
      <w:r w:rsidRPr="00F23C3E">
        <w:rPr>
          <w:rFonts w:ascii="Times New Roman" w:hAnsi="Times New Roman" w:cs="Times New Roman"/>
          <w:b/>
          <w:color w:val="000000" w:themeColor="text1" w:themeShade="80"/>
        </w:rPr>
        <w:t>Отметка "4":</w:t>
      </w:r>
      <w:r w:rsidRPr="00F23C3E">
        <w:rPr>
          <w:rFonts w:ascii="Times New Roman" w:hAnsi="Times New Roman" w:cs="Times New Roman"/>
          <w:color w:val="000000" w:themeColor="text1" w:themeShade="80"/>
        </w:rPr>
        <w:t xml:space="preserve"> </w:t>
      </w:r>
    </w:p>
    <w:p w:rsidR="00F62A69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 xml:space="preserve">1. Знание всего изученного программного материала. </w:t>
      </w:r>
    </w:p>
    <w:p w:rsidR="00F62A69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23C3E">
        <w:rPr>
          <w:rFonts w:ascii="Times New Roman" w:hAnsi="Times New Roman" w:cs="Times New Roman"/>
          <w:color w:val="000000" w:themeColor="text1" w:themeShade="80"/>
        </w:rPr>
        <w:t>внутрипредметные</w:t>
      </w:r>
      <w:proofErr w:type="spellEnd"/>
      <w:r w:rsidRPr="00F23C3E">
        <w:rPr>
          <w:rFonts w:ascii="Times New Roman" w:hAnsi="Times New Roman" w:cs="Times New Roman"/>
          <w:color w:val="000000" w:themeColor="text1" w:themeShade="80"/>
        </w:rPr>
        <w:t xml:space="preserve"> связи, применять полученные знания на практике. 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7F30E5" w:rsidRDefault="007B5ACA" w:rsidP="007B5ACA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b/>
          <w:color w:val="000000" w:themeColor="text1" w:themeShade="80"/>
        </w:rPr>
        <w:t>Отметка "3"</w:t>
      </w:r>
      <w:r w:rsidRPr="00F23C3E">
        <w:rPr>
          <w:rFonts w:ascii="Times New Roman" w:hAnsi="Times New Roman" w:cs="Times New Roman"/>
          <w:color w:val="000000" w:themeColor="text1" w:themeShade="80"/>
        </w:rPr>
        <w:t xml:space="preserve"> (уровень представлений, сочетающихся с элементами научных понятий): 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7B5ACA" w:rsidRPr="00F23C3E" w:rsidRDefault="007B5ACA" w:rsidP="007F30E5">
      <w:pPr>
        <w:ind w:left="284" w:hanging="284"/>
        <w:jc w:val="both"/>
        <w:rPr>
          <w:rFonts w:ascii="Times New Roman" w:hAnsi="Times New Roman" w:cs="Times New Roman"/>
          <w:b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b/>
          <w:color w:val="000000" w:themeColor="text1" w:themeShade="80"/>
        </w:rPr>
        <w:t>Отметка "2"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: 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1. Знание и усвоение материала на уровне ниже ми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нимальных требований программы, </w:t>
      </w:r>
      <w:r w:rsidRPr="00F23C3E">
        <w:rPr>
          <w:rFonts w:ascii="Times New Roman" w:hAnsi="Times New Roman" w:cs="Times New Roman"/>
          <w:color w:val="000000" w:themeColor="text1" w:themeShade="80"/>
        </w:rPr>
        <w:t>отдельные предста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вления об изученном материале. 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2. Отсутствие умений работать на уровне воспроизведения, затруднения при о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тветах на стандартные вопросы. </w:t>
      </w:r>
    </w:p>
    <w:p w:rsidR="007B5ACA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7F30E5" w:rsidRDefault="007F30E5" w:rsidP="007B5ACA">
      <w:pPr>
        <w:jc w:val="center"/>
        <w:rPr>
          <w:rFonts w:ascii="Times New Roman" w:hAnsi="Times New Roman" w:cs="Times New Roman"/>
          <w:b/>
          <w:i/>
          <w:color w:val="000000" w:themeColor="text1" w:themeShade="80"/>
          <w:u w:val="single"/>
        </w:rPr>
      </w:pPr>
    </w:p>
    <w:p w:rsidR="007B5ACA" w:rsidRPr="00F23C3E" w:rsidRDefault="007B5ACA" w:rsidP="007B5ACA">
      <w:pPr>
        <w:jc w:val="center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b/>
          <w:i/>
          <w:color w:val="000000" w:themeColor="text1" w:themeShade="80"/>
          <w:u w:val="single"/>
        </w:rPr>
        <w:t>Оценка выполнения практических (лабораторных) работ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b/>
          <w:color w:val="000000" w:themeColor="text1" w:themeShade="80"/>
        </w:rPr>
        <w:t>Отметка "5"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 ставится, если ученик: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1. П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равильно определил цель опыта. 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 xml:space="preserve">2. Выполнил работу в полном объеме с соблюдением необходимой последовательности 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проведения опытов и измерений. 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ыводов с наибольшей точностью. 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и, вычисления и сделал выводы. 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5. Проявляет организационно-трудовые умения (поддерживает чистоту рабочего места и порядок на столе, экономно ис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пользует расходные материалы). 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 xml:space="preserve">6. Эксперимент осуществляет по плану с учетом техники безопасности и правил работы 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с материалами и оборудованием. </w:t>
      </w:r>
    </w:p>
    <w:p w:rsidR="007F30E5" w:rsidRPr="007F30E5" w:rsidRDefault="007B5ACA" w:rsidP="007F30E5">
      <w:pPr>
        <w:ind w:left="284" w:hanging="284"/>
        <w:jc w:val="both"/>
        <w:rPr>
          <w:rFonts w:ascii="Times New Roman" w:hAnsi="Times New Roman" w:cs="Times New Roman"/>
          <w:b/>
          <w:color w:val="000000" w:themeColor="text1" w:themeShade="80"/>
        </w:rPr>
      </w:pPr>
      <w:bookmarkStart w:id="0" w:name="_GoBack"/>
      <w:bookmarkEnd w:id="0"/>
      <w:r w:rsidRPr="00F23C3E">
        <w:rPr>
          <w:rFonts w:ascii="Times New Roman" w:hAnsi="Times New Roman" w:cs="Times New Roman"/>
          <w:b/>
          <w:color w:val="000000" w:themeColor="text1" w:themeShade="80"/>
        </w:rPr>
        <w:t>Отметка "4"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 ставится, если ученик: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lastRenderedPageBreak/>
        <w:t>1. Опыт проводил в условиях, не обеспечивающих д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остаточной точности измерений.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2. Или б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ыло допущено два-три недочета.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3. Или не более одной негр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убой ошибки и одного недочета.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4. Или эксп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еримент проведен не полностью.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5. Или в описании наблюдений из опыта допустил нето</w:t>
      </w:r>
      <w:r w:rsidR="007F30E5">
        <w:rPr>
          <w:rFonts w:ascii="Times New Roman" w:hAnsi="Times New Roman" w:cs="Times New Roman"/>
          <w:color w:val="000000" w:themeColor="text1" w:themeShade="80"/>
        </w:rPr>
        <w:t>чности, выводы сделал неполные.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b/>
          <w:color w:val="000000" w:themeColor="text1" w:themeShade="80"/>
        </w:rPr>
        <w:t>Отметка "3"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 ставится, если ученик: 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пиально важным задачам работы. 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дений, формулировании выводов. 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</w:t>
      </w:r>
      <w:r w:rsidR="007F30E5">
        <w:rPr>
          <w:rFonts w:ascii="Times New Roman" w:hAnsi="Times New Roman" w:cs="Times New Roman"/>
          <w:color w:val="000000" w:themeColor="text1" w:themeShade="80"/>
        </w:rPr>
        <w:t>явших на результат выполнения.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вляется по требованию учителя.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b/>
          <w:color w:val="000000" w:themeColor="text1" w:themeShade="80"/>
        </w:rPr>
        <w:t>Отметка "2"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 ставится, если ученик: 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F23C3E">
        <w:rPr>
          <w:rFonts w:ascii="Times New Roman" w:hAnsi="Times New Roman" w:cs="Times New Roman"/>
          <w:color w:val="000000" w:themeColor="text1" w:themeShade="80"/>
        </w:rPr>
        <w:t>оборудование</w:t>
      </w:r>
      <w:proofErr w:type="gramEnd"/>
      <w:r w:rsidRPr="00F23C3E">
        <w:rPr>
          <w:rFonts w:ascii="Times New Roman" w:hAnsi="Times New Roman" w:cs="Times New Roman"/>
          <w:color w:val="000000" w:themeColor="text1" w:themeShade="80"/>
        </w:rPr>
        <w:t xml:space="preserve"> и объем выполненной части работы не позволя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ет сделать правильных выводов. 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2. Или опыты, измерения, вычисления, наблюде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ния производились неправильно. 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3. Или в ходе работы и в отчете обнаружились в совокупности все недостатки, отмеченн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ые в требованиях к оценке "3". </w:t>
      </w:r>
    </w:p>
    <w:p w:rsidR="007B5ACA" w:rsidRPr="00F23C3E" w:rsidRDefault="007B5ACA" w:rsidP="007F30E5">
      <w:pPr>
        <w:ind w:left="284" w:hanging="284"/>
        <w:jc w:val="both"/>
        <w:rPr>
          <w:rFonts w:ascii="Times New Roman" w:hAnsi="Times New Roman" w:cs="Times New Roman"/>
          <w:b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7F30E5" w:rsidRDefault="007F30E5" w:rsidP="007B5ACA">
      <w:pPr>
        <w:jc w:val="center"/>
        <w:rPr>
          <w:rFonts w:ascii="Times New Roman" w:hAnsi="Times New Roman" w:cs="Times New Roman"/>
          <w:b/>
          <w:color w:val="000000" w:themeColor="text1" w:themeShade="80"/>
        </w:rPr>
      </w:pPr>
    </w:p>
    <w:p w:rsidR="007B5ACA" w:rsidRPr="00F23C3E" w:rsidRDefault="007B5ACA" w:rsidP="007B5ACA">
      <w:pPr>
        <w:jc w:val="center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b/>
          <w:color w:val="000000" w:themeColor="text1" w:themeShade="80"/>
        </w:rPr>
        <w:t>Оценка самостоятельных письменных и контрольных работ.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b/>
          <w:color w:val="000000" w:themeColor="text1" w:themeShade="80"/>
        </w:rPr>
        <w:t>Отметка "5"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 ставится, если ученик: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 xml:space="preserve">1. Выполнил 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работу без ошибок и недочетов.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2. Допу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стил не более одного недочета.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b/>
          <w:color w:val="000000" w:themeColor="text1" w:themeShade="80"/>
        </w:rPr>
        <w:t>Отметка "4"</w:t>
      </w:r>
      <w:r w:rsidRPr="00F23C3E">
        <w:rPr>
          <w:rFonts w:ascii="Times New Roman" w:hAnsi="Times New Roman" w:cs="Times New Roman"/>
          <w:color w:val="000000" w:themeColor="text1" w:themeShade="80"/>
        </w:rPr>
        <w:t xml:space="preserve"> ставится, если ученик выполнил работу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 полностью, но допустил в ней: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1. Не более одной негр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убой ошибки и одного недочета.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2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. Или не более двух недочетов.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b/>
          <w:color w:val="000000" w:themeColor="text1" w:themeShade="80"/>
        </w:rPr>
        <w:t>Отметка "3"</w:t>
      </w:r>
      <w:r w:rsidRPr="00F23C3E">
        <w:rPr>
          <w:rFonts w:ascii="Times New Roman" w:hAnsi="Times New Roman" w:cs="Times New Roman"/>
          <w:color w:val="000000" w:themeColor="text1" w:themeShade="80"/>
        </w:rPr>
        <w:t xml:space="preserve"> ставится, если ученик правильно выполнил не 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менее 2/3 работы или допустил: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1. Не более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 двух грубых ошибок.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2. Или не более одной грубой и одной негр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убой ошибки и одного недочета.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3. Или не бо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лее двух-трех негрубых ошибок.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4. Или одной нег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рубой ошибки и трех недочетов.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 xml:space="preserve">5. Или при отсутствии ошибок, но при наличии четырех-пяти недочетов. </w:t>
      </w:r>
    </w:p>
    <w:p w:rsidR="007F30E5" w:rsidRDefault="007B5ACA" w:rsidP="007F30E5">
      <w:pPr>
        <w:ind w:left="284" w:hanging="284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b/>
          <w:color w:val="000000" w:themeColor="text1" w:themeShade="80"/>
        </w:rPr>
        <w:t>Отметка "2"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 ставится, если ученик: </w:t>
      </w:r>
    </w:p>
    <w:p w:rsidR="007F30E5" w:rsidRDefault="007B5ACA" w:rsidP="007F30E5">
      <w:pPr>
        <w:ind w:left="284" w:hanging="284"/>
        <w:jc w:val="both"/>
        <w:rPr>
          <w:rFonts w:ascii="Times New Roman" w:hAnsi="Times New Roman" w:cs="Times New Roman"/>
          <w:color w:val="000000" w:themeColor="text1" w:themeShade="80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1. Допустил число ошибок и недочетов превосходяще</w:t>
      </w:r>
      <w:r w:rsidR="007F30E5">
        <w:rPr>
          <w:rFonts w:ascii="Times New Roman" w:hAnsi="Times New Roman" w:cs="Times New Roman"/>
          <w:color w:val="000000" w:themeColor="text1" w:themeShade="80"/>
        </w:rPr>
        <w:t xml:space="preserve">е норму, при которой может быть выставлена оценка "3". </w:t>
      </w:r>
    </w:p>
    <w:p w:rsidR="00AA5482" w:rsidRDefault="007B5ACA" w:rsidP="007F30E5">
      <w:pPr>
        <w:ind w:left="284" w:hanging="284"/>
        <w:rPr>
          <w:rFonts w:ascii="Times New Roman" w:hAnsi="Times New Roman" w:cs="Times New Roman"/>
        </w:rPr>
      </w:pPr>
      <w:r w:rsidRPr="00F23C3E">
        <w:rPr>
          <w:rFonts w:ascii="Times New Roman" w:hAnsi="Times New Roman" w:cs="Times New Roman"/>
          <w:color w:val="000000" w:themeColor="text1" w:themeShade="80"/>
        </w:rPr>
        <w:t>2. Или если правильно выполнил менее половины</w:t>
      </w:r>
      <w:r>
        <w:rPr>
          <w:rFonts w:ascii="Times New Roman" w:hAnsi="Times New Roman" w:cs="Times New Roman"/>
          <w:color w:val="000000" w:themeColor="text1" w:themeShade="80"/>
        </w:rPr>
        <w:t>.</w:t>
      </w:r>
    </w:p>
    <w:p w:rsidR="00AA5482" w:rsidRDefault="00AA5482" w:rsidP="00995402">
      <w:pPr>
        <w:jc w:val="both"/>
        <w:rPr>
          <w:rFonts w:ascii="Times New Roman" w:hAnsi="Times New Roman" w:cs="Times New Roman"/>
        </w:rPr>
      </w:pPr>
    </w:p>
    <w:p w:rsidR="00AA5482" w:rsidRPr="00995402" w:rsidRDefault="00AA5482" w:rsidP="00995402">
      <w:pPr>
        <w:jc w:val="both"/>
        <w:rPr>
          <w:rFonts w:ascii="Times New Roman" w:hAnsi="Times New Roman" w:cs="Times New Roman"/>
        </w:rPr>
      </w:pPr>
    </w:p>
    <w:sectPr w:rsidR="00AA5482" w:rsidRPr="00995402" w:rsidSect="005C3175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8D" w:rsidRDefault="009E068D" w:rsidP="001A3767">
      <w:r>
        <w:separator/>
      </w:r>
    </w:p>
  </w:endnote>
  <w:endnote w:type="continuationSeparator" w:id="0">
    <w:p w:rsidR="009E068D" w:rsidRDefault="009E068D" w:rsidP="001A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4297"/>
      <w:docPartObj>
        <w:docPartGallery w:val="Page Numbers (Bottom of Page)"/>
        <w:docPartUnique/>
      </w:docPartObj>
    </w:sdtPr>
    <w:sdtContent>
      <w:p w:rsidR="00332D65" w:rsidRDefault="001A3767">
        <w:pPr>
          <w:pStyle w:val="aa"/>
          <w:jc w:val="center"/>
        </w:pPr>
        <w:r>
          <w:rPr>
            <w:noProof/>
          </w:rPr>
          <w:fldChar w:fldCharType="begin"/>
        </w:r>
        <w:r w:rsidR="000F77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0F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D65" w:rsidRDefault="009E068D" w:rsidP="00332D65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8D" w:rsidRDefault="009E068D" w:rsidP="001A3767">
      <w:r>
        <w:separator/>
      </w:r>
    </w:p>
  </w:footnote>
  <w:footnote w:type="continuationSeparator" w:id="0">
    <w:p w:rsidR="009E068D" w:rsidRDefault="009E068D" w:rsidP="001A3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37537"/>
    <w:multiLevelType w:val="hybridMultilevel"/>
    <w:tmpl w:val="427E4C52"/>
    <w:lvl w:ilvl="0" w:tplc="5D528D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8A0A95"/>
    <w:multiLevelType w:val="hybridMultilevel"/>
    <w:tmpl w:val="2AAC7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C772D"/>
    <w:multiLevelType w:val="hybridMultilevel"/>
    <w:tmpl w:val="94585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F72"/>
    <w:rsid w:val="00066F30"/>
    <w:rsid w:val="000F776F"/>
    <w:rsid w:val="001A3767"/>
    <w:rsid w:val="005C3175"/>
    <w:rsid w:val="00614535"/>
    <w:rsid w:val="00793FCC"/>
    <w:rsid w:val="007B5ACA"/>
    <w:rsid w:val="007F30E5"/>
    <w:rsid w:val="00930FF2"/>
    <w:rsid w:val="00995402"/>
    <w:rsid w:val="009E068D"/>
    <w:rsid w:val="00A248C8"/>
    <w:rsid w:val="00A708EE"/>
    <w:rsid w:val="00A74F72"/>
    <w:rsid w:val="00A8122A"/>
    <w:rsid w:val="00AA5482"/>
    <w:rsid w:val="00BB7BE1"/>
    <w:rsid w:val="00C80400"/>
    <w:rsid w:val="00E252F3"/>
    <w:rsid w:val="00E90623"/>
    <w:rsid w:val="00F6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B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80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BE1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7B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BE1"/>
    <w:pPr>
      <w:shd w:val="clear" w:color="auto" w:fill="FFFFFF"/>
      <w:spacing w:before="1200" w:after="18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4"/>
    <w:rsid w:val="00BB7B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BB7BE1"/>
    <w:pPr>
      <w:shd w:val="clear" w:color="auto" w:fill="FFFFFF"/>
      <w:spacing w:before="4080" w:line="278" w:lineRule="exact"/>
      <w:ind w:hanging="4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rsid w:val="00BB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B7B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BB7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rsid w:val="00BB7BE1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BB7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BB7B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 Spacing"/>
    <w:uiPriority w:val="99"/>
    <w:qFormat/>
    <w:rsid w:val="00BB7B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0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customStyle="1" w:styleId="a7">
    <w:name w:val="Стиль"/>
    <w:rsid w:val="00995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m">
    <w:name w:val="em"/>
    <w:basedOn w:val="a0"/>
    <w:rsid w:val="00995402"/>
  </w:style>
  <w:style w:type="character" w:styleId="a8">
    <w:name w:val="Hyperlink"/>
    <w:basedOn w:val="a0"/>
    <w:uiPriority w:val="99"/>
    <w:rsid w:val="0099540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95402"/>
  </w:style>
  <w:style w:type="character" w:styleId="a9">
    <w:name w:val="Subtle Emphasis"/>
    <w:basedOn w:val="a0"/>
    <w:uiPriority w:val="19"/>
    <w:qFormat/>
    <w:rsid w:val="00995402"/>
    <w:rPr>
      <w:i/>
      <w:iCs/>
      <w:color w:val="404040" w:themeColor="text1" w:themeTint="BF"/>
    </w:rPr>
  </w:style>
  <w:style w:type="paragraph" w:styleId="aa">
    <w:name w:val="footer"/>
    <w:basedOn w:val="a"/>
    <w:link w:val="ab"/>
    <w:uiPriority w:val="99"/>
    <w:unhideWhenUsed/>
    <w:rsid w:val="00995402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b">
    <w:name w:val="Нижний колонтитул Знак"/>
    <w:basedOn w:val="a0"/>
    <w:link w:val="aa"/>
    <w:uiPriority w:val="99"/>
    <w:rsid w:val="00995402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3"/>
    <w:rsid w:val="00AA548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uiPriority w:val="99"/>
    <w:rsid w:val="00AA548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WW8Num1z1">
    <w:name w:val="WW8Num1z1"/>
    <w:rsid w:val="00A708EE"/>
    <w:rPr>
      <w:rFonts w:ascii="Symbol" w:hAnsi="Symbol"/>
    </w:rPr>
  </w:style>
  <w:style w:type="paragraph" w:styleId="ac">
    <w:name w:val="Balloon Text"/>
    <w:basedOn w:val="a"/>
    <w:link w:val="ad"/>
    <w:uiPriority w:val="99"/>
    <w:semiHidden/>
    <w:unhideWhenUsed/>
    <w:rsid w:val="00066F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6F3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kab10</cp:lastModifiedBy>
  <cp:revision>8</cp:revision>
  <dcterms:created xsi:type="dcterms:W3CDTF">2020-01-24T14:24:00Z</dcterms:created>
  <dcterms:modified xsi:type="dcterms:W3CDTF">2020-01-25T08:00:00Z</dcterms:modified>
</cp:coreProperties>
</file>